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638"/>
      </w:tblGrid>
      <w:tr w:rsidR="005541B2" w:rsidTr="005541B2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1C48" w:rsidRDefault="00271C48" w:rsidP="00271C48">
            <w:pPr>
              <w:pStyle w:val="Standard"/>
              <w:shd w:val="clear" w:color="auto" w:fill="B3B3B3"/>
              <w:jc w:val="center"/>
              <w:rPr>
                <w:rFonts w:ascii="Consolas" w:hAnsi="Consolas"/>
                <w:b/>
                <w:bCs/>
                <w:sz w:val="36"/>
                <w:szCs w:val="36"/>
              </w:rPr>
            </w:pPr>
            <w:r>
              <w:rPr>
                <w:rFonts w:ascii="Consolas" w:hAnsi="Consolas"/>
                <w:b/>
                <w:bCs/>
                <w:sz w:val="36"/>
                <w:szCs w:val="36"/>
              </w:rPr>
              <w:t>APENSO VII</w:t>
            </w:r>
            <w:r w:rsidR="00FA6D60">
              <w:rPr>
                <w:rFonts w:ascii="Consolas" w:hAnsi="Consolas"/>
                <w:b/>
                <w:bCs/>
                <w:sz w:val="36"/>
                <w:szCs w:val="36"/>
              </w:rPr>
              <w:t xml:space="preserve"> </w:t>
            </w:r>
          </w:p>
          <w:p w:rsidR="005541B2" w:rsidRDefault="00FA6D60" w:rsidP="00271C48">
            <w:pPr>
              <w:pStyle w:val="Standard"/>
              <w:shd w:val="clear" w:color="auto" w:fill="B3B3B3"/>
              <w:jc w:val="center"/>
              <w:rPr>
                <w:rFonts w:ascii="Consolas" w:hAnsi="Consolas"/>
                <w:b/>
                <w:bCs/>
                <w:sz w:val="36"/>
                <w:szCs w:val="36"/>
              </w:rPr>
            </w:pPr>
            <w:r>
              <w:rPr>
                <w:rFonts w:ascii="Consolas" w:hAnsi="Consolas"/>
                <w:b/>
                <w:bCs/>
                <w:sz w:val="36"/>
                <w:szCs w:val="36"/>
              </w:rPr>
              <w:t>DA CONTA-</w:t>
            </w:r>
            <w:proofErr w:type="gramStart"/>
            <w:r>
              <w:rPr>
                <w:rFonts w:ascii="Consolas" w:hAnsi="Consolas"/>
                <w:b/>
                <w:bCs/>
                <w:sz w:val="36"/>
                <w:szCs w:val="36"/>
              </w:rPr>
              <w:t>DEPÓSITO VINCULADA – BLOQUEADA PARA MOVIMENTAÇÃO</w:t>
            </w:r>
            <w:proofErr w:type="gramEnd"/>
          </w:p>
        </w:tc>
      </w:tr>
    </w:tbl>
    <w:p w:rsidR="005541B2" w:rsidRDefault="005541B2">
      <w:pPr>
        <w:pStyle w:val="Standard"/>
        <w:jc w:val="center"/>
        <w:rPr>
          <w:rFonts w:ascii="Consolas" w:hAnsi="Consolas"/>
          <w:b/>
          <w:bCs/>
          <w:sz w:val="32"/>
          <w:szCs w:val="32"/>
        </w:rPr>
      </w:pPr>
    </w:p>
    <w:p w:rsidR="005541B2" w:rsidRPr="0048394B" w:rsidRDefault="00FA6D60" w:rsidP="0010550F">
      <w:pPr>
        <w:pStyle w:val="Standard"/>
        <w:spacing w:before="136" w:after="136" w:line="276" w:lineRule="auto"/>
        <w:jc w:val="both"/>
        <w:rPr>
          <w:rFonts w:ascii="Consolas" w:eastAsia="Arial" w:hAnsi="Consolas" w:cs="Arial"/>
          <w:color w:val="000000"/>
          <w:sz w:val="22"/>
          <w:szCs w:val="22"/>
        </w:rPr>
      </w:pPr>
      <w:r>
        <w:rPr>
          <w:rFonts w:ascii="Consolas" w:eastAsia="Arial" w:hAnsi="Consolas" w:cs="Arial"/>
          <w:b/>
          <w:color w:val="000000"/>
          <w:sz w:val="22"/>
          <w:szCs w:val="22"/>
        </w:rPr>
        <w:tab/>
        <w:t xml:space="preserve">1. 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Fundamentação: </w:t>
      </w:r>
      <w:r w:rsidRPr="0048394B">
        <w:rPr>
          <w:rFonts w:ascii="Consolas" w:eastAsia="Arial" w:hAnsi="Consolas" w:cs="Arial"/>
          <w:color w:val="000000"/>
          <w:sz w:val="22"/>
          <w:szCs w:val="22"/>
        </w:rPr>
        <w:t>Instrução Normativa nº 02/2008 com as subsequentes alterações, da SLTI/Ministério do Planejamento, Orçamento e Gestão.</w:t>
      </w:r>
    </w:p>
    <w:p w:rsidR="005541B2" w:rsidRDefault="00FA6D60">
      <w:pPr>
        <w:pStyle w:val="Standard"/>
        <w:spacing w:before="136" w:after="136"/>
        <w:jc w:val="both"/>
        <w:rPr>
          <w:rFonts w:ascii="Consolas" w:hAnsi="Consolas"/>
        </w:rPr>
      </w:pPr>
      <w:r w:rsidRPr="0048394B">
        <w:rPr>
          <w:rFonts w:ascii="Consolas" w:eastAsia="Arial" w:hAnsi="Consolas" w:cs="Arial"/>
          <w:b/>
          <w:color w:val="000000"/>
          <w:sz w:val="22"/>
          <w:szCs w:val="22"/>
        </w:rPr>
        <w:tab/>
        <w:t xml:space="preserve">2. </w:t>
      </w:r>
      <w:r w:rsidR="00805F4C" w:rsidRPr="0048394B">
        <w:rPr>
          <w:rFonts w:ascii="Consolas" w:eastAsia="Arial" w:hAnsi="Consolas" w:cs="Arial"/>
          <w:color w:val="000000"/>
          <w:sz w:val="22"/>
          <w:szCs w:val="22"/>
        </w:rPr>
        <w:t>Dada sua estrutura</w:t>
      </w:r>
      <w:r>
        <w:rPr>
          <w:rFonts w:ascii="Consolas" w:eastAsia="Arial" w:hAnsi="Consolas" w:cs="Arial"/>
          <w:b/>
          <w:color w:val="000000"/>
          <w:sz w:val="22"/>
          <w:szCs w:val="22"/>
        </w:rPr>
        <w:t xml:space="preserve">, 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a Conta-Depósito Vinculada – Bloqueada para Movimentação, aqui resumidamente chamada de Conta Vinculada, não se traduz em fundo de reserva, mas em forma de </w:t>
      </w:r>
      <w:r>
        <w:rPr>
          <w:rFonts w:ascii="Consolas" w:eastAsia="Arial" w:hAnsi="Consolas" w:cs="Arial"/>
          <w:b/>
          <w:bCs/>
          <w:color w:val="000000"/>
          <w:sz w:val="22"/>
          <w:szCs w:val="22"/>
          <w:u w:val="single"/>
        </w:rPr>
        <w:t>pagamento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 diferida, destinada precipuamente à garantia, sem ocasionar prejuízo ao empregador, das seguintes obrigações trabalhistas:</w:t>
      </w:r>
      <w:r w:rsidR="00140D25">
        <w:rPr>
          <w:rFonts w:ascii="Consolas" w:eastAsia="Arial" w:hAnsi="Consolas" w:cs="Arial"/>
          <w:color w:val="000000"/>
          <w:sz w:val="22"/>
          <w:szCs w:val="22"/>
        </w:rPr>
        <w:t xml:space="preserve"> </w:t>
      </w:r>
    </w:p>
    <w:p w:rsidR="005541B2" w:rsidRDefault="00FA6D60">
      <w:pPr>
        <w:pStyle w:val="Standard"/>
        <w:spacing w:before="136" w:after="136"/>
        <w:jc w:val="both"/>
        <w:rPr>
          <w:rFonts w:ascii="Consolas" w:hAnsi="Consolas"/>
        </w:rPr>
      </w:pPr>
      <w:r>
        <w:rPr>
          <w:rFonts w:ascii="Consolas" w:eastAsia="Arial" w:hAnsi="Consolas" w:cs="Arial"/>
          <w:b/>
          <w:bCs/>
          <w:color w:val="000000"/>
          <w:sz w:val="22"/>
          <w:szCs w:val="22"/>
        </w:rPr>
        <w:tab/>
      </w:r>
      <w:r w:rsidR="00017CD3">
        <w:rPr>
          <w:rFonts w:ascii="Consolas" w:eastAsia="Arial" w:hAnsi="Consolas" w:cs="Arial"/>
          <w:b/>
          <w:bCs/>
          <w:color w:val="000000"/>
          <w:sz w:val="22"/>
          <w:szCs w:val="22"/>
        </w:rPr>
        <w:t>a</w:t>
      </w:r>
      <w:r w:rsidR="0013572C">
        <w:rPr>
          <w:rFonts w:ascii="Consolas" w:eastAsia="Arial" w:hAnsi="Consolas" w:cs="Arial"/>
          <w:b/>
          <w:bCs/>
          <w:color w:val="000000"/>
          <w:sz w:val="22"/>
          <w:szCs w:val="22"/>
        </w:rPr>
        <w:t>)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 férias;</w:t>
      </w:r>
    </w:p>
    <w:p w:rsidR="005541B2" w:rsidRDefault="0013572C">
      <w:pPr>
        <w:pStyle w:val="Standard"/>
        <w:spacing w:before="136" w:after="136"/>
        <w:jc w:val="both"/>
        <w:rPr>
          <w:rFonts w:ascii="Consolas" w:hAnsi="Consolas"/>
          <w:sz w:val="22"/>
          <w:szCs w:val="22"/>
        </w:rPr>
      </w:pPr>
      <w:r>
        <w:rPr>
          <w:rFonts w:ascii="Consolas" w:eastAsia="Arial" w:hAnsi="Consolas" w:cs="Arial"/>
          <w:b/>
          <w:bCs/>
          <w:color w:val="000000"/>
          <w:sz w:val="22"/>
          <w:szCs w:val="22"/>
        </w:rPr>
        <w:tab/>
        <w:t>b)</w:t>
      </w:r>
      <w:r w:rsidR="00FA6D60">
        <w:rPr>
          <w:rFonts w:ascii="Consolas" w:eastAsia="Arial" w:hAnsi="Consolas" w:cs="Arial"/>
          <w:color w:val="000000"/>
          <w:sz w:val="22"/>
          <w:szCs w:val="22"/>
        </w:rPr>
        <w:t xml:space="preserve"> 1/3 de férias (terço constitucional);</w:t>
      </w:r>
    </w:p>
    <w:p w:rsidR="005541B2" w:rsidRDefault="0013572C">
      <w:pPr>
        <w:pStyle w:val="Standard"/>
        <w:spacing w:before="136" w:after="136"/>
        <w:jc w:val="both"/>
        <w:rPr>
          <w:rFonts w:ascii="Consolas" w:hAnsi="Consolas"/>
          <w:sz w:val="22"/>
          <w:szCs w:val="22"/>
        </w:rPr>
      </w:pPr>
      <w:r>
        <w:rPr>
          <w:rFonts w:ascii="Consolas" w:eastAsia="Arial" w:hAnsi="Consolas" w:cs="Arial"/>
          <w:b/>
          <w:bCs/>
          <w:color w:val="000000"/>
          <w:sz w:val="22"/>
          <w:szCs w:val="22"/>
        </w:rPr>
        <w:tab/>
        <w:t>c)</w:t>
      </w:r>
      <w:r w:rsidR="00FA6D60">
        <w:rPr>
          <w:rFonts w:ascii="Consolas" w:eastAsia="Arial" w:hAnsi="Consolas" w:cs="Arial"/>
          <w:color w:val="000000"/>
          <w:sz w:val="22"/>
          <w:szCs w:val="22"/>
        </w:rPr>
        <w:t xml:space="preserve"> 13º salário;</w:t>
      </w:r>
    </w:p>
    <w:p w:rsidR="005541B2" w:rsidRDefault="0013572C">
      <w:pPr>
        <w:pStyle w:val="Standard"/>
        <w:spacing w:before="136" w:after="136"/>
        <w:jc w:val="both"/>
        <w:rPr>
          <w:rFonts w:ascii="Consolas" w:hAnsi="Consolas"/>
          <w:sz w:val="22"/>
          <w:szCs w:val="22"/>
        </w:rPr>
      </w:pPr>
      <w:r>
        <w:rPr>
          <w:rFonts w:ascii="Consolas" w:eastAsia="Arial" w:hAnsi="Consolas" w:cs="Arial"/>
          <w:b/>
          <w:bCs/>
          <w:color w:val="000000"/>
          <w:sz w:val="22"/>
          <w:szCs w:val="22"/>
        </w:rPr>
        <w:tab/>
        <w:t>d)</w:t>
      </w:r>
      <w:r w:rsidR="00FA6D60">
        <w:rPr>
          <w:rFonts w:ascii="Consolas" w:eastAsia="Arial" w:hAnsi="Consolas" w:cs="Arial"/>
          <w:color w:val="000000"/>
          <w:sz w:val="22"/>
          <w:szCs w:val="22"/>
        </w:rPr>
        <w:t xml:space="preserve"> multa sobre o FGTS e contribuição social por dispensa sem justa causa;</w:t>
      </w:r>
    </w:p>
    <w:p w:rsidR="005541B2" w:rsidRDefault="0013572C">
      <w:pPr>
        <w:pStyle w:val="Standard"/>
        <w:spacing w:before="136" w:after="136"/>
        <w:jc w:val="both"/>
        <w:rPr>
          <w:rFonts w:ascii="Consolas" w:eastAsia="Arial" w:hAnsi="Consolas" w:cs="Arial"/>
          <w:b/>
          <w:color w:val="000000"/>
          <w:sz w:val="22"/>
          <w:szCs w:val="22"/>
        </w:rPr>
      </w:pPr>
      <w:r>
        <w:rPr>
          <w:rFonts w:ascii="Consolas" w:eastAsia="Arial" w:hAnsi="Consolas" w:cs="Arial"/>
          <w:b/>
          <w:bCs/>
          <w:color w:val="000000"/>
          <w:sz w:val="22"/>
          <w:szCs w:val="22"/>
        </w:rPr>
        <w:tab/>
        <w:t>e)</w:t>
      </w:r>
      <w:r w:rsidR="00FA6D60">
        <w:rPr>
          <w:rFonts w:ascii="Consolas" w:eastAsia="Arial" w:hAnsi="Consolas" w:cs="Arial"/>
          <w:color w:val="000000"/>
          <w:sz w:val="22"/>
          <w:szCs w:val="22"/>
        </w:rPr>
        <w:t xml:space="preserve"> incidência de encargos sobre férias e 13º salário (INSS, SESI/SESC/SENAI/SENAC/INCRA/SALÁRIO-EDUCAÇÃO/FGTS/RAT/FAT/SEBRAE, </w:t>
      </w:r>
      <w:proofErr w:type="spellStart"/>
      <w:r w:rsidR="00FA6D60">
        <w:rPr>
          <w:rFonts w:ascii="Consolas" w:eastAsia="Arial" w:hAnsi="Consolas" w:cs="Arial"/>
          <w:color w:val="000000"/>
          <w:sz w:val="22"/>
          <w:szCs w:val="22"/>
        </w:rPr>
        <w:t>etc</w:t>
      </w:r>
      <w:proofErr w:type="spellEnd"/>
      <w:r w:rsidR="00FA6D60">
        <w:rPr>
          <w:rFonts w:ascii="Consolas" w:eastAsia="Arial" w:hAnsi="Consolas" w:cs="Arial"/>
          <w:color w:val="000000"/>
          <w:sz w:val="22"/>
          <w:szCs w:val="22"/>
        </w:rPr>
        <w:t>)</w:t>
      </w:r>
      <w:r w:rsidR="00FA6D60">
        <w:rPr>
          <w:rFonts w:ascii="Consolas" w:eastAsia="Arial" w:hAnsi="Consolas" w:cs="Arial"/>
          <w:b/>
          <w:color w:val="000000"/>
          <w:sz w:val="22"/>
          <w:szCs w:val="22"/>
        </w:rPr>
        <w:t>.</w:t>
      </w:r>
    </w:p>
    <w:p w:rsidR="005541B2" w:rsidRDefault="00FA6D60">
      <w:pPr>
        <w:pStyle w:val="Standard"/>
        <w:spacing w:before="136" w:after="136"/>
        <w:jc w:val="both"/>
        <w:rPr>
          <w:rFonts w:ascii="Consolas" w:hAnsi="Consolas"/>
        </w:rPr>
      </w:pPr>
      <w:r>
        <w:rPr>
          <w:rFonts w:ascii="Consolas" w:eastAsia="Arial" w:hAnsi="Consolas" w:cs="Arial"/>
          <w:b/>
          <w:color w:val="000000"/>
          <w:sz w:val="22"/>
          <w:szCs w:val="22"/>
        </w:rPr>
        <w:tab/>
        <w:t xml:space="preserve">3. </w:t>
      </w:r>
      <w:r>
        <w:rPr>
          <w:rFonts w:ascii="Consolas" w:eastAsia="Arial" w:hAnsi="Consolas" w:cs="Arial"/>
          <w:color w:val="000000"/>
          <w:sz w:val="22"/>
          <w:szCs w:val="22"/>
        </w:rPr>
        <w:t>Rotinas</w:t>
      </w:r>
    </w:p>
    <w:p w:rsidR="005541B2" w:rsidRDefault="00FA6D60">
      <w:pPr>
        <w:pStyle w:val="Standard"/>
        <w:spacing w:before="136" w:after="136"/>
        <w:jc w:val="both"/>
        <w:rPr>
          <w:rFonts w:ascii="Consolas" w:hAnsi="Consolas"/>
        </w:rPr>
      </w:pPr>
      <w:r>
        <w:rPr>
          <w:rFonts w:ascii="Consolas" w:eastAsia="Arial" w:hAnsi="Consolas" w:cs="Arial"/>
          <w:b/>
          <w:color w:val="000000"/>
          <w:sz w:val="22"/>
          <w:szCs w:val="22"/>
        </w:rPr>
        <w:tab/>
        <w:t xml:space="preserve">3.1. </w:t>
      </w:r>
      <w:r>
        <w:rPr>
          <w:rFonts w:ascii="Consolas" w:hAnsi="Consolas"/>
          <w:color w:val="000000"/>
          <w:sz w:val="22"/>
        </w:rPr>
        <w:t xml:space="preserve">Será observado o contingenciamento mensal de parcela do pagamento devido à </w:t>
      </w:r>
      <w:r w:rsidR="001A4D43">
        <w:rPr>
          <w:rFonts w:ascii="Consolas" w:hAnsi="Consolas"/>
          <w:color w:val="000000"/>
          <w:sz w:val="22"/>
        </w:rPr>
        <w:t>CONTRATADA</w:t>
      </w:r>
      <w:r>
        <w:rPr>
          <w:rFonts w:ascii="Consolas" w:hAnsi="Consolas"/>
          <w:color w:val="000000"/>
          <w:sz w:val="22"/>
        </w:rPr>
        <w:t xml:space="preserve"> com a aplicação dos percentuais constantes no </w:t>
      </w:r>
      <w:r w:rsidR="005A34F8">
        <w:rPr>
          <w:rFonts w:ascii="Consolas" w:hAnsi="Consolas"/>
          <w:b/>
          <w:color w:val="000000"/>
          <w:sz w:val="22"/>
        </w:rPr>
        <w:t>APENSO</w:t>
      </w:r>
      <w:r>
        <w:rPr>
          <w:rFonts w:ascii="Consolas" w:hAnsi="Consolas"/>
          <w:b/>
          <w:color w:val="000000"/>
          <w:sz w:val="22"/>
        </w:rPr>
        <w:t xml:space="preserve"> VI – PLANILHAS ESTIMATIVAS DE CUSTOS E COMPOSIÇÃO DE PREÇOS DA CONTRATAÇÃO,</w:t>
      </w:r>
      <w:r>
        <w:rPr>
          <w:rFonts w:ascii="Consolas" w:hAnsi="Consolas"/>
          <w:color w:val="000000"/>
          <w:sz w:val="22"/>
        </w:rPr>
        <w:t xml:space="preserve"> referentes aos provisionamentos das rubricas indicadas no item 2, “a”, “b”, “c”, “d” e “e”.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3.2. </w:t>
      </w:r>
      <w:r>
        <w:rPr>
          <w:rFonts w:ascii="Consolas" w:hAnsi="Consolas"/>
          <w:color w:val="000000"/>
          <w:sz w:val="22"/>
        </w:rPr>
        <w:t xml:space="preserve">Os valores concernentes às obrigações trabalhistas indicadas no item 2, “a”, “b”, “c”, “d” e “e” serão glosados do pagamento mensal à </w:t>
      </w:r>
      <w:r w:rsidR="001A4D43">
        <w:rPr>
          <w:rFonts w:ascii="Consolas" w:hAnsi="Consolas"/>
          <w:color w:val="000000"/>
          <w:sz w:val="22"/>
        </w:rPr>
        <w:t>CONTRATADA</w:t>
      </w:r>
      <w:r>
        <w:rPr>
          <w:rFonts w:ascii="Consolas" w:hAnsi="Consolas"/>
          <w:color w:val="000000"/>
          <w:sz w:val="22"/>
        </w:rPr>
        <w:t xml:space="preserve"> e depositados na Conta Vinculada, aberta em nome da </w:t>
      </w:r>
      <w:r w:rsidR="001A4D43">
        <w:rPr>
          <w:rFonts w:ascii="Consolas" w:hAnsi="Consolas"/>
          <w:color w:val="000000"/>
          <w:sz w:val="22"/>
        </w:rPr>
        <w:t>CONTRATADA</w:t>
      </w:r>
      <w:r>
        <w:rPr>
          <w:rFonts w:ascii="Consolas" w:hAnsi="Consolas"/>
          <w:color w:val="000000"/>
          <w:sz w:val="22"/>
        </w:rPr>
        <w:t xml:space="preserve"> em </w:t>
      </w:r>
      <w:r w:rsidRPr="000C7C2F">
        <w:rPr>
          <w:rFonts w:ascii="Consolas" w:hAnsi="Consolas"/>
          <w:color w:val="000000"/>
          <w:sz w:val="22"/>
        </w:rPr>
        <w:t>banco público oficial.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3.3. </w:t>
      </w:r>
      <w:r>
        <w:rPr>
          <w:rFonts w:ascii="Consolas" w:hAnsi="Consolas"/>
          <w:color w:val="000000"/>
          <w:sz w:val="22"/>
        </w:rPr>
        <w:t>Os saldos da Conta Vinculada serão remunerados pelo índice da poupança ou outro índice que venha a ser utilizado, desde que de maior rentabilidade.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3.4. </w:t>
      </w:r>
      <w:r>
        <w:rPr>
          <w:rFonts w:ascii="Consolas" w:hAnsi="Consolas"/>
          <w:color w:val="000000"/>
          <w:sz w:val="22"/>
        </w:rPr>
        <w:t xml:space="preserve">A </w:t>
      </w:r>
      <w:r w:rsidR="001A4D43">
        <w:rPr>
          <w:rFonts w:ascii="Consolas" w:hAnsi="Consolas"/>
          <w:color w:val="000000"/>
          <w:sz w:val="22"/>
        </w:rPr>
        <w:t>CONTRATADA</w:t>
      </w:r>
      <w:r>
        <w:rPr>
          <w:rFonts w:ascii="Consolas" w:hAnsi="Consolas"/>
          <w:color w:val="000000"/>
          <w:sz w:val="22"/>
        </w:rPr>
        <w:t xml:space="preserve">, no prazo de vinte dias, contado a partir da data da assinatura do contrato, deverá atender à solicitação de assinatura dos documentos de abertura da Conta Vinculada, </w:t>
      </w:r>
      <w:r w:rsidRPr="000C7C2F">
        <w:rPr>
          <w:rFonts w:ascii="Consolas" w:hAnsi="Consolas"/>
          <w:color w:val="000000"/>
          <w:sz w:val="22"/>
        </w:rPr>
        <w:t xml:space="preserve">em instituição bancária indicada pela </w:t>
      </w:r>
      <w:r w:rsidR="001A4D43">
        <w:rPr>
          <w:rFonts w:ascii="Consolas" w:hAnsi="Consolas"/>
          <w:color w:val="000000"/>
          <w:sz w:val="22"/>
        </w:rPr>
        <w:t>CONTRATANTE</w:t>
      </w:r>
      <w:r w:rsidRPr="000C7C2F">
        <w:rPr>
          <w:rFonts w:ascii="Consolas" w:hAnsi="Consolas"/>
          <w:color w:val="000000"/>
          <w:sz w:val="22"/>
        </w:rPr>
        <w:t>.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3.5. </w:t>
      </w:r>
      <w:r>
        <w:rPr>
          <w:rFonts w:ascii="Consolas" w:hAnsi="Consolas"/>
          <w:color w:val="000000"/>
          <w:sz w:val="22"/>
        </w:rPr>
        <w:t xml:space="preserve">Eventuais despesas para abertura e manutenção da conta corrente vinculada deverão ser suportadas pela taxa de administração constante na </w:t>
      </w:r>
      <w:r>
        <w:rPr>
          <w:rFonts w:ascii="Consolas" w:hAnsi="Consolas"/>
          <w:color w:val="000000"/>
          <w:sz w:val="22"/>
        </w:rPr>
        <w:lastRenderedPageBreak/>
        <w:t>proposta comercial da empresa.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3.5.1. </w:t>
      </w:r>
      <w:r>
        <w:rPr>
          <w:rFonts w:ascii="Consolas" w:hAnsi="Consolas"/>
          <w:color w:val="000000"/>
          <w:sz w:val="22"/>
        </w:rPr>
        <w:t xml:space="preserve">O valor das despesas com a cobrança de abertura e de manutenção da referida conta corrente vinculada será retido do pagamento do valor mensal devido à </w:t>
      </w:r>
      <w:r w:rsidR="001A4D43">
        <w:rPr>
          <w:rFonts w:ascii="Consolas" w:hAnsi="Consolas"/>
          <w:color w:val="000000"/>
          <w:sz w:val="22"/>
        </w:rPr>
        <w:t>CONTRATADA</w:t>
      </w:r>
      <w:r>
        <w:rPr>
          <w:rFonts w:ascii="Consolas" w:hAnsi="Consolas"/>
          <w:color w:val="000000"/>
          <w:sz w:val="22"/>
        </w:rPr>
        <w:t xml:space="preserve"> e depositado na Conta Vinculada.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3.6. </w:t>
      </w:r>
      <w:r>
        <w:rPr>
          <w:rFonts w:ascii="Consolas" w:hAnsi="Consolas"/>
          <w:color w:val="000000"/>
          <w:sz w:val="22"/>
        </w:rPr>
        <w:t xml:space="preserve">Para resgate dos recursos da conta vinculada – bloqueada para movimentação - a </w:t>
      </w:r>
      <w:r w:rsidR="001A4D43">
        <w:rPr>
          <w:rFonts w:ascii="Consolas" w:hAnsi="Consolas"/>
          <w:color w:val="000000"/>
          <w:sz w:val="22"/>
        </w:rPr>
        <w:t>CONTRATADA</w:t>
      </w:r>
      <w:r>
        <w:rPr>
          <w:rFonts w:ascii="Consolas" w:hAnsi="Consolas"/>
          <w:b/>
          <w:color w:val="000000"/>
          <w:sz w:val="22"/>
        </w:rPr>
        <w:t xml:space="preserve">, </w:t>
      </w:r>
      <w:r>
        <w:rPr>
          <w:rFonts w:ascii="Consolas" w:hAnsi="Consolas"/>
          <w:color w:val="000000"/>
          <w:sz w:val="22"/>
        </w:rPr>
        <w:t>de posse dos documentos necessários</w:t>
      </w:r>
      <w:r>
        <w:rPr>
          <w:rFonts w:ascii="Consolas" w:hAnsi="Consolas"/>
          <w:b/>
          <w:color w:val="000000"/>
          <w:sz w:val="22"/>
        </w:rPr>
        <w:t>,</w:t>
      </w:r>
      <w:r>
        <w:rPr>
          <w:rFonts w:ascii="Consolas" w:hAnsi="Consolas"/>
          <w:color w:val="000000"/>
          <w:sz w:val="22"/>
        </w:rPr>
        <w:t xml:space="preserve"> deverá expedir solicitação formal à Divisão de Serviços Gerais da </w:t>
      </w:r>
      <w:r w:rsidR="001A4D43">
        <w:rPr>
          <w:rFonts w:ascii="Consolas" w:hAnsi="Consolas"/>
          <w:color w:val="000000"/>
          <w:sz w:val="22"/>
        </w:rPr>
        <w:t>CONTRATANTE</w:t>
      </w:r>
      <w:r>
        <w:rPr>
          <w:rFonts w:ascii="Consolas" w:hAnsi="Consolas"/>
          <w:color w:val="000000"/>
          <w:sz w:val="22"/>
        </w:rPr>
        <w:t>.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color w:val="000000"/>
          <w:sz w:val="22"/>
        </w:rPr>
        <w:tab/>
      </w:r>
      <w:r>
        <w:rPr>
          <w:rFonts w:ascii="Consolas" w:hAnsi="Consolas"/>
          <w:b/>
          <w:bCs/>
          <w:color w:val="000000"/>
          <w:sz w:val="22"/>
        </w:rPr>
        <w:t>3.6.1.</w:t>
      </w:r>
      <w:r>
        <w:rPr>
          <w:rFonts w:ascii="Consolas" w:hAnsi="Consolas"/>
          <w:color w:val="000000"/>
          <w:sz w:val="22"/>
        </w:rPr>
        <w:t xml:space="preserve"> O desbloqueio </w:t>
      </w:r>
      <w:r w:rsidR="00CE7274">
        <w:rPr>
          <w:rFonts w:ascii="Consolas" w:hAnsi="Consolas"/>
          <w:color w:val="000000"/>
          <w:sz w:val="22"/>
        </w:rPr>
        <w:t xml:space="preserve">dos valores devidos </w:t>
      </w:r>
      <w:r>
        <w:rPr>
          <w:rFonts w:ascii="Consolas" w:hAnsi="Consolas"/>
          <w:color w:val="000000"/>
          <w:sz w:val="22"/>
        </w:rPr>
        <w:t>e a movimentação</w:t>
      </w:r>
      <w:r w:rsidR="00CE7274">
        <w:rPr>
          <w:rFonts w:ascii="Consolas" w:hAnsi="Consolas"/>
          <w:color w:val="000000"/>
          <w:sz w:val="22"/>
        </w:rPr>
        <w:t xml:space="preserve"> destes</w:t>
      </w:r>
      <w:r>
        <w:rPr>
          <w:rFonts w:ascii="Consolas" w:hAnsi="Consolas"/>
          <w:color w:val="000000"/>
          <w:sz w:val="22"/>
        </w:rPr>
        <w:t xml:space="preserve"> da Conta Vinculada serão exclusiva e obrigatoriamente autorizados pela </w:t>
      </w:r>
      <w:r w:rsidR="001A4D43">
        <w:rPr>
          <w:rFonts w:ascii="Consolas" w:hAnsi="Consolas"/>
          <w:color w:val="000000"/>
          <w:sz w:val="22"/>
        </w:rPr>
        <w:t>CONTRATANTE</w:t>
      </w:r>
      <w:r>
        <w:rPr>
          <w:rFonts w:ascii="Consolas" w:hAnsi="Consolas"/>
          <w:color w:val="000000"/>
          <w:sz w:val="22"/>
        </w:rPr>
        <w:t>.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3.6.2. </w:t>
      </w:r>
      <w:r>
        <w:rPr>
          <w:rFonts w:ascii="Consolas" w:hAnsi="Consolas"/>
          <w:color w:val="000000"/>
          <w:sz w:val="22"/>
        </w:rPr>
        <w:t xml:space="preserve">Para resgate dos recursos da Conta Vinculada, a </w:t>
      </w:r>
      <w:r w:rsidR="001A4D43">
        <w:rPr>
          <w:rFonts w:ascii="Consolas" w:hAnsi="Consolas"/>
          <w:color w:val="000000"/>
          <w:sz w:val="22"/>
        </w:rPr>
        <w:t>CONTRATADA</w:t>
      </w:r>
      <w:r>
        <w:rPr>
          <w:rFonts w:ascii="Consolas" w:hAnsi="Consolas"/>
          <w:color w:val="000000"/>
          <w:sz w:val="22"/>
        </w:rPr>
        <w:t xml:space="preserve">, após pagamento das verbas trabalhistas e previdenciárias, deverá apresentar à Divisão de Serviços Gerais da </w:t>
      </w:r>
      <w:r w:rsidR="001A4D43">
        <w:rPr>
          <w:rFonts w:ascii="Consolas" w:hAnsi="Consolas"/>
          <w:color w:val="000000"/>
          <w:sz w:val="22"/>
        </w:rPr>
        <w:t>CONTRATANTE</w:t>
      </w:r>
      <w:r>
        <w:rPr>
          <w:rFonts w:ascii="Consolas" w:hAnsi="Consolas"/>
          <w:color w:val="000000"/>
          <w:sz w:val="22"/>
        </w:rPr>
        <w:t xml:space="preserve"> os documentos comprobatórios de que efetivamente pagou a cada empregado alocado no contrato as rubricas correspondentes ao valor a ser resgatado.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3.6.3. </w:t>
      </w:r>
      <w:r>
        <w:rPr>
          <w:rFonts w:ascii="Consolas" w:hAnsi="Consolas"/>
          <w:color w:val="000000"/>
          <w:sz w:val="22"/>
        </w:rPr>
        <w:t>A solicitação deverá ser acompanhada de planilha com detalhamento, para cada empregado, do cálculo de férias, do 1/3 constitucional e do 13º salário, que resultará no valor a ser lançado em contracheque, restringindo-se ao lapso de tempo que o empregado estiver alocado na execução do contrato, acompanhando a proporcionalidade dos provisionamentos havidos e culminando no valor total do resgate.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3.7. </w:t>
      </w:r>
      <w:r>
        <w:rPr>
          <w:rFonts w:ascii="Consolas" w:hAnsi="Consolas"/>
          <w:color w:val="000000"/>
          <w:sz w:val="22"/>
        </w:rPr>
        <w:t xml:space="preserve">O GESTOR do Contrato ratificará as informações que integrarem os cálculos e que influenciarem os valores a serem levantados da conta corrente vinculada, no que disser respeito à frequência do empregado no posto de trabalho, número de ausências, adicional noturno, se o período abrangido pelo cálculo é compatível com a alocação do empregado na unidade da </w:t>
      </w:r>
      <w:r w:rsidR="001A4D43">
        <w:rPr>
          <w:rFonts w:ascii="Consolas" w:hAnsi="Consolas"/>
          <w:color w:val="000000"/>
          <w:sz w:val="22"/>
        </w:rPr>
        <w:t>CONTRATANTE</w:t>
      </w:r>
      <w:r>
        <w:rPr>
          <w:rFonts w:ascii="Consolas" w:hAnsi="Consolas"/>
          <w:color w:val="000000"/>
          <w:sz w:val="22"/>
        </w:rPr>
        <w:t>, dentre outros, e enviará de imediato a planilha de cálculo atestada, a folha de pagamento e a solicitação formal da empresa para os setores competentes.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color w:val="000000"/>
          <w:sz w:val="22"/>
        </w:rPr>
        <w:tab/>
      </w:r>
      <w:r>
        <w:rPr>
          <w:rFonts w:ascii="Consolas" w:hAnsi="Consolas"/>
          <w:b/>
          <w:bCs/>
          <w:color w:val="000000"/>
          <w:sz w:val="22"/>
        </w:rPr>
        <w:t xml:space="preserve">3.7.1. </w:t>
      </w:r>
      <w:r>
        <w:rPr>
          <w:rFonts w:ascii="Consolas" w:hAnsi="Consolas"/>
          <w:color w:val="000000"/>
          <w:sz w:val="22"/>
        </w:rPr>
        <w:t>Havendo incorreções ou diferenças posteriormente apuradas em relação às verbas trabalhistas abarcadas pela Conta Vinculada, deverá ser realizado o acerto necessário, preferencialmente no mês subsequente à ciência da irregularidade, cabendo à parte interessada a demonstração cabal do valor devido.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3.8. </w:t>
      </w:r>
      <w:r>
        <w:rPr>
          <w:rFonts w:ascii="Consolas" w:hAnsi="Consolas"/>
          <w:color w:val="000000"/>
          <w:sz w:val="22"/>
        </w:rPr>
        <w:t xml:space="preserve">Quando se tratar de valor pago em razão de rescisão do contrato de </w:t>
      </w:r>
      <w:r>
        <w:rPr>
          <w:rFonts w:ascii="Consolas" w:hAnsi="Consolas"/>
          <w:color w:val="000000"/>
          <w:sz w:val="22"/>
        </w:rPr>
        <w:lastRenderedPageBreak/>
        <w:t xml:space="preserve">trabalho entre a </w:t>
      </w:r>
      <w:r w:rsidR="001A4D43" w:rsidRPr="00DD5EF8">
        <w:rPr>
          <w:rFonts w:ascii="Consolas" w:hAnsi="Consolas"/>
          <w:color w:val="000000"/>
          <w:sz w:val="22"/>
        </w:rPr>
        <w:t>CONTRATADA</w:t>
      </w:r>
      <w:r>
        <w:rPr>
          <w:rFonts w:ascii="Consolas" w:hAnsi="Consolas"/>
          <w:color w:val="000000"/>
          <w:sz w:val="22"/>
        </w:rPr>
        <w:t xml:space="preserve"> e o empregado alocado na execução do contrato com mais de 01 (um) ano de serviço, o resgate de valores incluirá aquele referente ao contingenciamento da multa do FGTS, se for o caso, sendo necessária a apresentação do cálculo já homologado junto ao Ministério do Trabalho e do Emprego ou sindicato da categoria, nos termos da legislação trabalhista vigente.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3.9. </w:t>
      </w:r>
      <w:r>
        <w:rPr>
          <w:rFonts w:ascii="Consolas" w:hAnsi="Consolas"/>
          <w:color w:val="000000"/>
          <w:sz w:val="22"/>
        </w:rPr>
        <w:t xml:space="preserve">No caso de o sindicato exigir o pagamento antes da assistência, adotará o procedimento indicado no item 3.12 desta cláusula, devendo apresentar à </w:t>
      </w:r>
      <w:r w:rsidR="001A4D43">
        <w:rPr>
          <w:rFonts w:ascii="Consolas" w:hAnsi="Consolas"/>
          <w:color w:val="000000"/>
          <w:sz w:val="22"/>
        </w:rPr>
        <w:t>CONTRATANTE</w:t>
      </w:r>
      <w:r>
        <w:rPr>
          <w:rFonts w:ascii="Consolas" w:hAnsi="Consolas"/>
          <w:color w:val="000000"/>
          <w:sz w:val="22"/>
        </w:rPr>
        <w:t>, no prazo de dez dias úteis, a contar do dia da transferência dos valores liberados para a conta corrente do empregado, a documentação visada pelo sindicato e o comprovante de depósito feito na conta dos beneficiários.</w:t>
      </w:r>
    </w:p>
    <w:p w:rsidR="00F21259" w:rsidRPr="000C7C2F" w:rsidRDefault="00FA6D60">
      <w:pPr>
        <w:pStyle w:val="Textbody"/>
        <w:spacing w:before="136" w:after="136" w:line="360" w:lineRule="auto"/>
        <w:jc w:val="both"/>
        <w:rPr>
          <w:rFonts w:ascii="Consolas" w:hAnsi="Consolas"/>
          <w:color w:val="000000"/>
          <w:sz w:val="22"/>
        </w:rPr>
      </w:pPr>
      <w:r>
        <w:rPr>
          <w:rFonts w:ascii="Consolas" w:hAnsi="Consolas"/>
          <w:b/>
          <w:color w:val="000000"/>
          <w:sz w:val="22"/>
        </w:rPr>
        <w:tab/>
      </w:r>
      <w:r w:rsidRPr="000C7C2F">
        <w:rPr>
          <w:rFonts w:ascii="Consolas" w:hAnsi="Consolas"/>
          <w:b/>
          <w:color w:val="000000"/>
          <w:sz w:val="22"/>
        </w:rPr>
        <w:t xml:space="preserve">3.10. </w:t>
      </w:r>
      <w:r w:rsidRPr="000C7C2F">
        <w:rPr>
          <w:rFonts w:ascii="Consolas" w:hAnsi="Consolas"/>
          <w:color w:val="000000"/>
          <w:sz w:val="22"/>
        </w:rPr>
        <w:t xml:space="preserve">Nos casos de determinação judicial para bloqueio e transferência de valor da Conta Vinculada para a conta corrente judicial, o GESTOR do Contrato notificará a </w:t>
      </w:r>
      <w:r w:rsidR="001A4D43" w:rsidRPr="00DD5EF8">
        <w:rPr>
          <w:rFonts w:ascii="Consolas" w:hAnsi="Consolas"/>
          <w:color w:val="000000"/>
          <w:sz w:val="22"/>
        </w:rPr>
        <w:t>CONTRATADA</w:t>
      </w:r>
      <w:r w:rsidR="00F21259" w:rsidRPr="000C7C2F">
        <w:rPr>
          <w:rFonts w:ascii="Consolas" w:hAnsi="Consolas"/>
          <w:color w:val="000000"/>
          <w:sz w:val="22"/>
        </w:rPr>
        <w:t xml:space="preserve"> para, no prazo de cinco dias úteis, repor o que se bloqueou ou transferiu da Conta Vinculada.</w:t>
      </w:r>
      <w:r w:rsidRPr="000C7C2F">
        <w:rPr>
          <w:rFonts w:ascii="Consolas" w:hAnsi="Consolas"/>
          <w:color w:val="000000"/>
          <w:sz w:val="22"/>
        </w:rPr>
        <w:t xml:space="preserve"> </w:t>
      </w:r>
    </w:p>
    <w:p w:rsidR="005541B2" w:rsidRDefault="00F21259" w:rsidP="00F21259">
      <w:pPr>
        <w:pStyle w:val="Textbody"/>
        <w:spacing w:before="136" w:after="136" w:line="360" w:lineRule="auto"/>
        <w:ind w:firstLine="709"/>
        <w:jc w:val="both"/>
        <w:rPr>
          <w:rFonts w:ascii="Consolas" w:hAnsi="Consolas"/>
        </w:rPr>
      </w:pPr>
      <w:r w:rsidRPr="000C7C2F">
        <w:rPr>
          <w:rFonts w:ascii="Consolas" w:hAnsi="Consolas"/>
          <w:b/>
          <w:color w:val="000000"/>
          <w:sz w:val="22"/>
        </w:rPr>
        <w:t>3.10.1</w:t>
      </w:r>
      <w:r w:rsidRPr="000C7C2F">
        <w:rPr>
          <w:rFonts w:ascii="Consolas" w:hAnsi="Consolas"/>
          <w:color w:val="000000"/>
          <w:sz w:val="22"/>
        </w:rPr>
        <w:t xml:space="preserve"> Não havendo reposição do valor bloqueado/transferido judicialmente, a quantia correspondente será </w:t>
      </w:r>
      <w:r w:rsidR="00FA6D60" w:rsidRPr="000C7C2F">
        <w:rPr>
          <w:rFonts w:ascii="Consolas" w:hAnsi="Consolas"/>
          <w:color w:val="000000"/>
          <w:sz w:val="22"/>
        </w:rPr>
        <w:t>glosad</w:t>
      </w:r>
      <w:r w:rsidRPr="000C7C2F">
        <w:rPr>
          <w:rFonts w:ascii="Consolas" w:hAnsi="Consolas"/>
          <w:color w:val="000000"/>
          <w:sz w:val="22"/>
        </w:rPr>
        <w:t>a</w:t>
      </w:r>
      <w:r w:rsidR="00FA6D60" w:rsidRPr="000C7C2F">
        <w:rPr>
          <w:rFonts w:ascii="Consolas" w:hAnsi="Consolas"/>
          <w:color w:val="000000"/>
          <w:sz w:val="22"/>
        </w:rPr>
        <w:t xml:space="preserve"> por ocasião do primeiro pagamento e dos subsequentes a serem efetuados à </w:t>
      </w:r>
      <w:r w:rsidR="001A4D43" w:rsidRPr="00DD5EF8">
        <w:rPr>
          <w:rFonts w:ascii="Consolas" w:hAnsi="Consolas"/>
          <w:color w:val="000000"/>
          <w:sz w:val="22"/>
        </w:rPr>
        <w:t>CONTRATADA</w:t>
      </w:r>
      <w:r w:rsidR="009A0687" w:rsidRPr="000C7C2F">
        <w:rPr>
          <w:rFonts w:ascii="Consolas" w:hAnsi="Consolas"/>
          <w:b/>
          <w:color w:val="000000"/>
          <w:sz w:val="22"/>
        </w:rPr>
        <w:t>,</w:t>
      </w:r>
      <w:r w:rsidR="009A0687" w:rsidRPr="000C7C2F">
        <w:rPr>
          <w:rFonts w:ascii="Consolas" w:hAnsi="Consolas"/>
          <w:color w:val="000000"/>
          <w:sz w:val="22"/>
        </w:rPr>
        <w:t xml:space="preserve"> para q</w:t>
      </w:r>
      <w:r w:rsidR="005265BB" w:rsidRPr="000C7C2F">
        <w:rPr>
          <w:rFonts w:ascii="Consolas" w:hAnsi="Consolas"/>
          <w:color w:val="000000"/>
          <w:sz w:val="22"/>
        </w:rPr>
        <w:t>ue se faça a recomposição do saldo d</w:t>
      </w:r>
      <w:r w:rsidR="00FA6D60" w:rsidRPr="000C7C2F">
        <w:rPr>
          <w:rFonts w:ascii="Consolas" w:hAnsi="Consolas"/>
          <w:color w:val="000000"/>
          <w:sz w:val="22"/>
        </w:rPr>
        <w:t xml:space="preserve">a </w:t>
      </w:r>
      <w:r w:rsidR="009A0687" w:rsidRPr="000C7C2F">
        <w:rPr>
          <w:rFonts w:ascii="Consolas" w:hAnsi="Consolas"/>
          <w:color w:val="000000"/>
          <w:sz w:val="22"/>
        </w:rPr>
        <w:t>C</w:t>
      </w:r>
      <w:r w:rsidR="00FA6D60" w:rsidRPr="000C7C2F">
        <w:rPr>
          <w:rFonts w:ascii="Consolas" w:hAnsi="Consolas"/>
          <w:color w:val="000000"/>
          <w:sz w:val="22"/>
        </w:rPr>
        <w:t xml:space="preserve">onta </w:t>
      </w:r>
      <w:r w:rsidR="009A0687" w:rsidRPr="000C7C2F">
        <w:rPr>
          <w:rFonts w:ascii="Consolas" w:hAnsi="Consolas"/>
          <w:color w:val="000000"/>
          <w:sz w:val="22"/>
        </w:rPr>
        <w:t>V</w:t>
      </w:r>
      <w:r w:rsidR="00FA6D60" w:rsidRPr="000C7C2F">
        <w:rPr>
          <w:rFonts w:ascii="Consolas" w:hAnsi="Consolas"/>
          <w:color w:val="000000"/>
          <w:sz w:val="22"/>
        </w:rPr>
        <w:t>inc</w:t>
      </w:r>
      <w:r w:rsidR="005265BB" w:rsidRPr="000C7C2F">
        <w:rPr>
          <w:rFonts w:ascii="Consolas" w:hAnsi="Consolas"/>
          <w:color w:val="000000"/>
          <w:sz w:val="22"/>
        </w:rPr>
        <w:t>ulada</w:t>
      </w:r>
      <w:r w:rsidR="00FA6D60" w:rsidRPr="000C7C2F">
        <w:rPr>
          <w:rFonts w:ascii="Consolas" w:hAnsi="Consolas"/>
          <w:color w:val="000000"/>
          <w:sz w:val="22"/>
        </w:rPr>
        <w:t>.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3.11. </w:t>
      </w:r>
      <w:r>
        <w:rPr>
          <w:rFonts w:ascii="Consolas" w:hAnsi="Consolas"/>
          <w:color w:val="000000"/>
          <w:sz w:val="22"/>
        </w:rPr>
        <w:t xml:space="preserve">A </w:t>
      </w:r>
      <w:r w:rsidR="001A4D43" w:rsidRPr="00DD5EF8">
        <w:rPr>
          <w:rFonts w:ascii="Consolas" w:hAnsi="Consolas"/>
          <w:color w:val="000000"/>
          <w:sz w:val="22"/>
        </w:rPr>
        <w:t>CONTRATADA</w:t>
      </w:r>
      <w:r>
        <w:rPr>
          <w:rFonts w:ascii="Consolas" w:hAnsi="Consolas"/>
          <w:color w:val="000000"/>
          <w:sz w:val="22"/>
        </w:rPr>
        <w:t xml:space="preserve"> poderá solicitar autorização excepcional para que a </w:t>
      </w:r>
      <w:r w:rsidR="001A4D43">
        <w:rPr>
          <w:rFonts w:ascii="Consolas" w:hAnsi="Consolas"/>
          <w:color w:val="000000"/>
          <w:sz w:val="22"/>
        </w:rPr>
        <w:t>CONTRATANTE</w:t>
      </w:r>
      <w:r>
        <w:rPr>
          <w:rFonts w:ascii="Consolas" w:hAnsi="Consolas"/>
          <w:color w:val="000000"/>
          <w:sz w:val="22"/>
        </w:rPr>
        <w:t xml:space="preserve"> movimente os recursos da Conta Vinculada diretamente para a conta corrente dos empregados alocados na execução do contrato, desde que para o pagamento de verbas trabalhistas que estejam contempladas nas mesmas rubricas indicadas na cláusula 2.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3.11.1. </w:t>
      </w:r>
      <w:r>
        <w:rPr>
          <w:rFonts w:ascii="Consolas" w:hAnsi="Consolas"/>
          <w:color w:val="000000"/>
          <w:sz w:val="22"/>
        </w:rPr>
        <w:t xml:space="preserve">Na situação descrita acima, a </w:t>
      </w:r>
      <w:r w:rsidR="001A4D43">
        <w:rPr>
          <w:rFonts w:ascii="Consolas" w:hAnsi="Consolas"/>
          <w:color w:val="000000"/>
          <w:sz w:val="22"/>
        </w:rPr>
        <w:t>CONTRATANTE</w:t>
      </w:r>
      <w:r>
        <w:rPr>
          <w:rFonts w:ascii="Consolas" w:hAnsi="Consolas"/>
          <w:color w:val="000000"/>
          <w:sz w:val="22"/>
        </w:rPr>
        <w:t xml:space="preserve"> solicitará ao banco público oficial que, no prazo de dez dias úteis, contados da data da transferência dos valores para a conta corrente do beneficiário, apresente os respectivos comprovantes de depósitos.</w:t>
      </w:r>
    </w:p>
    <w:p w:rsidR="00A900AC" w:rsidRPr="000C7C2F" w:rsidRDefault="00FA6D60">
      <w:pPr>
        <w:pStyle w:val="Textbody"/>
        <w:spacing w:before="136" w:after="136" w:line="360" w:lineRule="auto"/>
        <w:jc w:val="both"/>
        <w:rPr>
          <w:rFonts w:ascii="Consolas" w:hAnsi="Consolas"/>
          <w:color w:val="000000"/>
          <w:sz w:val="22"/>
        </w:rPr>
      </w:pPr>
      <w:r>
        <w:rPr>
          <w:rFonts w:ascii="Consolas" w:hAnsi="Consolas"/>
          <w:b/>
          <w:color w:val="000000"/>
          <w:sz w:val="22"/>
        </w:rPr>
        <w:tab/>
      </w:r>
      <w:r w:rsidRPr="000C7C2F">
        <w:rPr>
          <w:rFonts w:ascii="Consolas" w:hAnsi="Consolas"/>
          <w:b/>
          <w:color w:val="000000"/>
          <w:sz w:val="22"/>
        </w:rPr>
        <w:t xml:space="preserve">3.12. </w:t>
      </w:r>
      <w:r w:rsidRPr="000C7C2F">
        <w:rPr>
          <w:rFonts w:ascii="Consolas" w:hAnsi="Consolas"/>
          <w:color w:val="000000"/>
          <w:sz w:val="22"/>
        </w:rPr>
        <w:t>No encerramento do contrato</w:t>
      </w:r>
      <w:r w:rsidR="00A900AC" w:rsidRPr="000C7C2F">
        <w:rPr>
          <w:rFonts w:ascii="Consolas" w:hAnsi="Consolas"/>
          <w:color w:val="000000"/>
          <w:sz w:val="22"/>
        </w:rPr>
        <w:t>:</w:t>
      </w:r>
    </w:p>
    <w:p w:rsidR="005541B2" w:rsidRPr="000C7C2F" w:rsidRDefault="00A900AC" w:rsidP="00A900AC">
      <w:pPr>
        <w:pStyle w:val="Textbody"/>
        <w:spacing w:before="136" w:after="136" w:line="360" w:lineRule="auto"/>
        <w:ind w:firstLine="709"/>
        <w:jc w:val="both"/>
        <w:rPr>
          <w:rFonts w:ascii="Consolas" w:hAnsi="Consolas"/>
        </w:rPr>
      </w:pPr>
      <w:r w:rsidRPr="000C7C2F">
        <w:rPr>
          <w:rFonts w:ascii="Consolas" w:hAnsi="Consolas"/>
          <w:b/>
          <w:color w:val="000000"/>
          <w:sz w:val="22"/>
        </w:rPr>
        <w:t>3.12.1</w:t>
      </w:r>
      <w:r w:rsidRPr="000C7C2F">
        <w:rPr>
          <w:rFonts w:ascii="Consolas" w:hAnsi="Consolas"/>
          <w:color w:val="000000"/>
          <w:sz w:val="22"/>
        </w:rPr>
        <w:t xml:space="preserve"> E</w:t>
      </w:r>
      <w:r w:rsidR="00FA6D60" w:rsidRPr="000C7C2F">
        <w:rPr>
          <w:rFonts w:ascii="Consolas" w:hAnsi="Consolas"/>
          <w:color w:val="000000"/>
          <w:sz w:val="22"/>
        </w:rPr>
        <w:t xml:space="preserve">ventuais saldos da Conta Vinculada serão transferidos para o novo contrato quando a última </w:t>
      </w:r>
      <w:r w:rsidR="001A4D43" w:rsidRPr="00DD5EF8">
        <w:rPr>
          <w:rFonts w:ascii="Consolas" w:hAnsi="Consolas"/>
          <w:color w:val="000000"/>
          <w:sz w:val="22"/>
        </w:rPr>
        <w:t>CONTRATADA</w:t>
      </w:r>
      <w:r w:rsidR="00FA6D60" w:rsidRPr="000C7C2F">
        <w:rPr>
          <w:rFonts w:ascii="Consolas" w:hAnsi="Consolas"/>
          <w:color w:val="000000"/>
          <w:sz w:val="22"/>
        </w:rPr>
        <w:t xml:space="preserve"> e o licitante vencedor</w:t>
      </w:r>
      <w:r w:rsidR="00FA6D60" w:rsidRPr="000C7C2F">
        <w:rPr>
          <w:rFonts w:ascii="Consolas" w:hAnsi="Consolas"/>
          <w:b/>
          <w:color w:val="000000"/>
          <w:sz w:val="22"/>
        </w:rPr>
        <w:t xml:space="preserve"> </w:t>
      </w:r>
      <w:r w:rsidR="00FA6D60" w:rsidRPr="000C7C2F">
        <w:rPr>
          <w:rFonts w:ascii="Consolas" w:hAnsi="Consolas"/>
          <w:color w:val="000000"/>
          <w:sz w:val="22"/>
        </w:rPr>
        <w:t xml:space="preserve">forem </w:t>
      </w:r>
      <w:proofErr w:type="gramStart"/>
      <w:r w:rsidR="00FA6D60" w:rsidRPr="000C7C2F">
        <w:rPr>
          <w:rFonts w:ascii="Consolas" w:hAnsi="Consolas"/>
          <w:color w:val="000000"/>
          <w:sz w:val="22"/>
        </w:rPr>
        <w:t>a</w:t>
      </w:r>
      <w:proofErr w:type="gramEnd"/>
      <w:r w:rsidR="00FA6D60" w:rsidRPr="000C7C2F">
        <w:rPr>
          <w:rFonts w:ascii="Consolas" w:hAnsi="Consolas"/>
          <w:color w:val="000000"/>
          <w:sz w:val="22"/>
        </w:rPr>
        <w:t xml:space="preserve"> mesma empresa.</w:t>
      </w:r>
    </w:p>
    <w:p w:rsidR="005541B2" w:rsidRPr="000C7C2F" w:rsidRDefault="00FA6D60">
      <w:pPr>
        <w:pStyle w:val="Textbody"/>
        <w:spacing w:before="136" w:after="136" w:line="360" w:lineRule="auto"/>
        <w:jc w:val="both"/>
        <w:rPr>
          <w:rFonts w:ascii="Consolas" w:hAnsi="Consolas"/>
          <w:color w:val="000000"/>
          <w:sz w:val="22"/>
        </w:rPr>
      </w:pPr>
      <w:r w:rsidRPr="000C7C2F">
        <w:rPr>
          <w:rFonts w:ascii="Consolas" w:hAnsi="Consolas"/>
          <w:b/>
          <w:bCs/>
          <w:color w:val="000000"/>
          <w:sz w:val="22"/>
        </w:rPr>
        <w:tab/>
        <w:t>3.</w:t>
      </w:r>
      <w:r w:rsidR="002605E5" w:rsidRPr="000C7C2F">
        <w:rPr>
          <w:rFonts w:ascii="Consolas" w:hAnsi="Consolas"/>
          <w:b/>
          <w:bCs/>
          <w:color w:val="000000"/>
          <w:sz w:val="22"/>
        </w:rPr>
        <w:t>12.2</w:t>
      </w:r>
      <w:r w:rsidRPr="000C7C2F">
        <w:rPr>
          <w:rFonts w:ascii="Consolas" w:hAnsi="Consolas"/>
          <w:color w:val="000000"/>
          <w:sz w:val="22"/>
        </w:rPr>
        <w:t xml:space="preserve"> O saldo </w:t>
      </w:r>
      <w:r w:rsidR="004F5D32" w:rsidRPr="000C7C2F">
        <w:rPr>
          <w:rFonts w:ascii="Consolas" w:hAnsi="Consolas"/>
          <w:color w:val="000000"/>
          <w:sz w:val="22"/>
        </w:rPr>
        <w:t xml:space="preserve">eventual </w:t>
      </w:r>
      <w:r w:rsidRPr="000C7C2F">
        <w:rPr>
          <w:rFonts w:ascii="Consolas" w:hAnsi="Consolas"/>
          <w:color w:val="000000"/>
          <w:sz w:val="22"/>
        </w:rPr>
        <w:t xml:space="preserve">na </w:t>
      </w:r>
      <w:r w:rsidR="00F60672" w:rsidRPr="000C7C2F">
        <w:rPr>
          <w:rFonts w:ascii="Consolas" w:hAnsi="Consolas"/>
          <w:color w:val="000000"/>
          <w:sz w:val="22"/>
        </w:rPr>
        <w:t>Conta V</w:t>
      </w:r>
      <w:r w:rsidRPr="000C7C2F">
        <w:rPr>
          <w:rFonts w:ascii="Consolas" w:hAnsi="Consolas"/>
          <w:color w:val="000000"/>
          <w:sz w:val="22"/>
        </w:rPr>
        <w:t xml:space="preserve">inculada apenas será liberado com a execução completa do contrato, após a comprovação, pela </w:t>
      </w:r>
      <w:r w:rsidR="001A4D43" w:rsidRPr="00DD5EF8">
        <w:rPr>
          <w:rFonts w:ascii="Consolas" w:hAnsi="Consolas"/>
          <w:color w:val="000000"/>
          <w:sz w:val="22"/>
        </w:rPr>
        <w:t>CONTRATADA</w:t>
      </w:r>
      <w:r w:rsidRPr="000C7C2F">
        <w:rPr>
          <w:rFonts w:ascii="Consolas" w:hAnsi="Consolas"/>
          <w:color w:val="000000"/>
          <w:sz w:val="22"/>
        </w:rPr>
        <w:t xml:space="preserve">, da quitação </w:t>
      </w:r>
      <w:r w:rsidRPr="000C7C2F">
        <w:rPr>
          <w:rFonts w:ascii="Consolas" w:hAnsi="Consolas"/>
          <w:color w:val="000000"/>
          <w:sz w:val="22"/>
        </w:rPr>
        <w:lastRenderedPageBreak/>
        <w:t>de todos os encargos trabalhistas e previdenciários atinentes ao serviço contratado.</w:t>
      </w:r>
    </w:p>
    <w:p w:rsidR="005265BB" w:rsidRPr="000C7C2F" w:rsidRDefault="005265BB">
      <w:pPr>
        <w:pStyle w:val="Textbody"/>
        <w:spacing w:before="136" w:after="136" w:line="360" w:lineRule="auto"/>
        <w:jc w:val="both"/>
        <w:rPr>
          <w:rFonts w:ascii="Consolas" w:hAnsi="Consolas"/>
          <w:color w:val="000000"/>
          <w:sz w:val="22"/>
        </w:rPr>
      </w:pPr>
      <w:r w:rsidRPr="000C7C2F">
        <w:rPr>
          <w:rFonts w:ascii="Consolas" w:hAnsi="Consolas"/>
          <w:color w:val="000000"/>
          <w:sz w:val="22"/>
        </w:rPr>
        <w:tab/>
      </w:r>
      <w:r w:rsidRPr="000C7C2F">
        <w:rPr>
          <w:rFonts w:ascii="Consolas" w:hAnsi="Consolas"/>
          <w:b/>
          <w:color w:val="000000"/>
          <w:sz w:val="22"/>
        </w:rPr>
        <w:t>3.1</w:t>
      </w:r>
      <w:r w:rsidR="002605E5" w:rsidRPr="000C7C2F">
        <w:rPr>
          <w:rFonts w:ascii="Consolas" w:hAnsi="Consolas"/>
          <w:b/>
          <w:color w:val="000000"/>
          <w:sz w:val="22"/>
        </w:rPr>
        <w:t>2</w:t>
      </w:r>
      <w:r w:rsidRPr="000C7C2F">
        <w:rPr>
          <w:rFonts w:ascii="Consolas" w:hAnsi="Consolas"/>
          <w:b/>
          <w:color w:val="000000"/>
          <w:sz w:val="22"/>
        </w:rPr>
        <w:t>.</w:t>
      </w:r>
      <w:r w:rsidR="002605E5" w:rsidRPr="000C7C2F">
        <w:rPr>
          <w:rFonts w:ascii="Consolas" w:hAnsi="Consolas"/>
          <w:b/>
          <w:color w:val="000000"/>
          <w:sz w:val="22"/>
        </w:rPr>
        <w:t>3</w:t>
      </w:r>
      <w:r w:rsidRPr="000C7C2F">
        <w:rPr>
          <w:rFonts w:ascii="Consolas" w:hAnsi="Consolas"/>
          <w:color w:val="000000"/>
          <w:sz w:val="22"/>
        </w:rPr>
        <w:t xml:space="preserve"> </w:t>
      </w:r>
      <w:r w:rsidR="002605E5" w:rsidRPr="000C7C2F">
        <w:rPr>
          <w:rFonts w:ascii="Consolas" w:hAnsi="Consolas"/>
          <w:color w:val="000000"/>
          <w:sz w:val="22"/>
        </w:rPr>
        <w:t xml:space="preserve">Não havendo </w:t>
      </w:r>
      <w:r w:rsidRPr="000C7C2F">
        <w:rPr>
          <w:rFonts w:ascii="Consolas" w:hAnsi="Consolas"/>
          <w:color w:val="000000"/>
          <w:sz w:val="22"/>
        </w:rPr>
        <w:t xml:space="preserve">rescisão de contrato de trabalho entre a empresa e seu empregado, </w:t>
      </w:r>
      <w:r w:rsidR="004F5D32" w:rsidRPr="000C7C2F">
        <w:rPr>
          <w:rFonts w:ascii="Consolas" w:hAnsi="Consolas"/>
          <w:color w:val="000000"/>
          <w:sz w:val="22"/>
        </w:rPr>
        <w:t>deverá</w:t>
      </w:r>
      <w:r w:rsidR="002605E5" w:rsidRPr="000C7C2F">
        <w:rPr>
          <w:rFonts w:ascii="Consolas" w:hAnsi="Consolas"/>
          <w:color w:val="000000"/>
          <w:sz w:val="22"/>
        </w:rPr>
        <w:t xml:space="preserve"> o saldo eventual</w:t>
      </w:r>
      <w:r w:rsidR="004F5D32" w:rsidRPr="000C7C2F">
        <w:rPr>
          <w:rFonts w:ascii="Consolas" w:hAnsi="Consolas"/>
          <w:color w:val="000000"/>
          <w:sz w:val="22"/>
        </w:rPr>
        <w:t xml:space="preserve"> permanecer na conta por até dois anos após o término do contrato com a </w:t>
      </w:r>
      <w:r w:rsidR="001A4D43">
        <w:rPr>
          <w:rFonts w:ascii="Consolas" w:hAnsi="Consolas"/>
          <w:color w:val="000000"/>
          <w:sz w:val="22"/>
        </w:rPr>
        <w:t>CONTRATANTE</w:t>
      </w:r>
      <w:r w:rsidR="004F5D32" w:rsidRPr="000C7C2F">
        <w:rPr>
          <w:rFonts w:ascii="Consolas" w:hAnsi="Consolas"/>
          <w:color w:val="000000"/>
          <w:sz w:val="22"/>
        </w:rPr>
        <w:t>.</w:t>
      </w:r>
    </w:p>
    <w:p w:rsidR="004F5D32" w:rsidRPr="000C7C2F" w:rsidRDefault="004F5D32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 w:rsidRPr="000C7C2F">
        <w:rPr>
          <w:rFonts w:ascii="Consolas" w:hAnsi="Consolas"/>
          <w:color w:val="000000"/>
          <w:sz w:val="22"/>
        </w:rPr>
        <w:tab/>
      </w:r>
      <w:r w:rsidRPr="000C7C2F">
        <w:rPr>
          <w:rFonts w:ascii="Consolas" w:hAnsi="Consolas"/>
          <w:b/>
          <w:color w:val="000000"/>
          <w:sz w:val="22"/>
        </w:rPr>
        <w:t>3.13.</w:t>
      </w:r>
      <w:r w:rsidR="002605E5" w:rsidRPr="000C7C2F">
        <w:rPr>
          <w:rFonts w:ascii="Consolas" w:hAnsi="Consolas"/>
          <w:b/>
          <w:color w:val="000000"/>
          <w:sz w:val="22"/>
        </w:rPr>
        <w:t>4</w:t>
      </w:r>
      <w:r w:rsidRPr="000C7C2F">
        <w:rPr>
          <w:rFonts w:ascii="Consolas" w:hAnsi="Consolas"/>
          <w:color w:val="000000"/>
          <w:sz w:val="22"/>
        </w:rPr>
        <w:t xml:space="preserve"> O saldo remanescente será liberado à medida que ocorrerem os fatos geradores das rubricas contingenciadas.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color w:val="000000"/>
          <w:sz w:val="22"/>
        </w:rPr>
        <w:tab/>
      </w:r>
      <w:r>
        <w:rPr>
          <w:rFonts w:ascii="Consolas" w:hAnsi="Consolas"/>
          <w:b/>
          <w:bCs/>
          <w:color w:val="000000"/>
          <w:sz w:val="22"/>
        </w:rPr>
        <w:t>4.</w:t>
      </w:r>
      <w:r>
        <w:rPr>
          <w:rFonts w:ascii="Consolas" w:hAnsi="Consolas"/>
          <w:color w:val="000000"/>
          <w:sz w:val="22"/>
        </w:rPr>
        <w:t xml:space="preserve"> Documentação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bCs/>
          <w:color w:val="000000"/>
          <w:sz w:val="22"/>
        </w:rPr>
        <w:tab/>
        <w:t>4.1</w:t>
      </w:r>
      <w:r>
        <w:rPr>
          <w:rFonts w:ascii="Consolas" w:hAnsi="Consolas"/>
          <w:color w:val="000000"/>
          <w:sz w:val="22"/>
        </w:rPr>
        <w:t xml:space="preserve">. A </w:t>
      </w:r>
      <w:r w:rsidR="001A4D43">
        <w:rPr>
          <w:rFonts w:ascii="Consolas" w:hAnsi="Consolas"/>
          <w:color w:val="000000"/>
          <w:sz w:val="22"/>
        </w:rPr>
        <w:t>CONTRATANTE</w:t>
      </w:r>
      <w:r>
        <w:rPr>
          <w:rFonts w:ascii="Consolas" w:hAnsi="Consolas"/>
          <w:color w:val="000000"/>
          <w:sz w:val="22"/>
        </w:rPr>
        <w:t xml:space="preserve"> firmará Termo de Cooperação Técnica – TCT - com instituição financeira para estabelecimento dos termos de abertura da Conta Vinculada e as condições de sua movimentação.</w:t>
      </w:r>
    </w:p>
    <w:p w:rsidR="005541B2" w:rsidRPr="00974A31" w:rsidRDefault="00FA6D6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bCs/>
          <w:color w:val="000000"/>
          <w:sz w:val="22"/>
        </w:rPr>
        <w:tab/>
      </w:r>
      <w:r w:rsidRPr="00974A31">
        <w:rPr>
          <w:rFonts w:ascii="Consolas" w:hAnsi="Consolas"/>
          <w:b/>
          <w:bCs/>
          <w:color w:val="000000"/>
          <w:sz w:val="22"/>
        </w:rPr>
        <w:t>4.1.1.</w:t>
      </w:r>
      <w:r w:rsidRPr="00974A31">
        <w:rPr>
          <w:rFonts w:ascii="Consolas" w:hAnsi="Consolas"/>
          <w:color w:val="000000"/>
          <w:sz w:val="22"/>
        </w:rPr>
        <w:t xml:space="preserve"> O modelo </w:t>
      </w:r>
      <w:r w:rsidR="0007206A" w:rsidRPr="00974A31">
        <w:rPr>
          <w:rFonts w:ascii="Consolas" w:hAnsi="Consolas"/>
          <w:color w:val="000000"/>
          <w:sz w:val="22"/>
        </w:rPr>
        <w:t>do</w:t>
      </w:r>
      <w:r w:rsidRPr="00974A31">
        <w:rPr>
          <w:rFonts w:ascii="Consolas" w:hAnsi="Consolas"/>
          <w:color w:val="000000"/>
          <w:sz w:val="22"/>
        </w:rPr>
        <w:t xml:space="preserve"> documento</w:t>
      </w:r>
      <w:r w:rsidR="0023376C" w:rsidRPr="00974A31">
        <w:rPr>
          <w:rFonts w:ascii="Consolas" w:hAnsi="Consolas"/>
          <w:color w:val="000000"/>
          <w:sz w:val="22"/>
        </w:rPr>
        <w:t xml:space="preserve"> de autorização para </w:t>
      </w:r>
      <w:r w:rsidRPr="00974A31">
        <w:rPr>
          <w:rFonts w:ascii="Consolas" w:hAnsi="Consolas"/>
          <w:color w:val="000000"/>
          <w:sz w:val="22"/>
        </w:rPr>
        <w:t>movimentação/administração da Conta Vinculada encontra-se no SUBANEXO I</w:t>
      </w:r>
      <w:r w:rsidR="00835A53">
        <w:rPr>
          <w:rFonts w:ascii="Consolas" w:hAnsi="Consolas"/>
          <w:color w:val="000000"/>
          <w:sz w:val="22"/>
        </w:rPr>
        <w:t xml:space="preserve"> deste apenso</w:t>
      </w:r>
      <w:r w:rsidRPr="00974A31">
        <w:rPr>
          <w:rFonts w:ascii="Consolas" w:hAnsi="Consolas"/>
          <w:color w:val="000000"/>
          <w:sz w:val="22"/>
        </w:rPr>
        <w:t>.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 w:rsidRPr="00974A31">
        <w:rPr>
          <w:rFonts w:ascii="Consolas" w:hAnsi="Consolas"/>
          <w:b/>
          <w:bCs/>
          <w:color w:val="000000"/>
          <w:sz w:val="22"/>
        </w:rPr>
        <w:tab/>
        <w:t>4.2</w:t>
      </w:r>
      <w:r w:rsidRPr="00974A31">
        <w:rPr>
          <w:rFonts w:ascii="Consolas" w:hAnsi="Consolas"/>
          <w:color w:val="000000"/>
          <w:sz w:val="22"/>
        </w:rPr>
        <w:t>. Antes da assinatura do contrato de prestação de serviço de mão de obra terceirizada,</w:t>
      </w:r>
      <w:r w:rsidR="00C9116B" w:rsidRPr="00974A31">
        <w:rPr>
          <w:rFonts w:ascii="Consolas" w:hAnsi="Consolas"/>
          <w:color w:val="000000"/>
          <w:sz w:val="22"/>
        </w:rPr>
        <w:t xml:space="preserve"> c</w:t>
      </w:r>
      <w:r w:rsidRPr="00974A31">
        <w:rPr>
          <w:rFonts w:ascii="Consolas" w:hAnsi="Consolas"/>
          <w:color w:val="000000"/>
          <w:sz w:val="22"/>
        </w:rPr>
        <w:t xml:space="preserve">aberá à </w:t>
      </w:r>
      <w:r w:rsidR="001A4D43">
        <w:rPr>
          <w:rFonts w:ascii="Consolas" w:hAnsi="Consolas"/>
          <w:color w:val="000000"/>
          <w:sz w:val="22"/>
        </w:rPr>
        <w:t>CONTRATANTE</w:t>
      </w:r>
      <w:r w:rsidRPr="00974A31">
        <w:rPr>
          <w:rFonts w:ascii="Consolas" w:hAnsi="Consolas"/>
          <w:color w:val="000000"/>
          <w:sz w:val="22"/>
        </w:rPr>
        <w:t xml:space="preserve"> oficiar à instituição financeira com a qual formalizou o TCT para solicitar a abertura da Conta Vinculada em nome da empresa prestadora de serviço;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bCs/>
          <w:color w:val="000000"/>
          <w:sz w:val="22"/>
        </w:rPr>
        <w:tab/>
        <w:t>4.2.2</w:t>
      </w:r>
      <w:r>
        <w:rPr>
          <w:rFonts w:ascii="Consolas" w:hAnsi="Consolas"/>
          <w:color w:val="000000"/>
          <w:sz w:val="22"/>
        </w:rPr>
        <w:t xml:space="preserve">. Caberá à empresa prestadora de serviço assinar, no ato de implementação da Conta Vinculada, o termo de autorização que permita à </w:t>
      </w:r>
      <w:r w:rsidR="001A4D43">
        <w:rPr>
          <w:rFonts w:ascii="Consolas" w:hAnsi="Consolas"/>
          <w:color w:val="000000"/>
          <w:sz w:val="22"/>
        </w:rPr>
        <w:t>CONTRATANTE</w:t>
      </w:r>
      <w:r>
        <w:rPr>
          <w:rFonts w:ascii="Consolas" w:hAnsi="Consolas"/>
          <w:color w:val="000000"/>
          <w:sz w:val="22"/>
        </w:rPr>
        <w:t xml:space="preserve"> acessar os saldos e os extratos e que vincule a movimentação dos valores depositados mediante autorização exclusiva da </w:t>
      </w:r>
      <w:r w:rsidR="001A4D43">
        <w:rPr>
          <w:rFonts w:ascii="Consolas" w:hAnsi="Consolas"/>
          <w:color w:val="000000"/>
          <w:sz w:val="22"/>
        </w:rPr>
        <w:t>CONTRATANTE</w:t>
      </w:r>
      <w:r>
        <w:rPr>
          <w:rFonts w:ascii="Consolas" w:hAnsi="Consolas"/>
          <w:color w:val="000000"/>
          <w:sz w:val="22"/>
        </w:rPr>
        <w:t>.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  <w:color w:val="000000"/>
          <w:sz w:val="22"/>
        </w:rPr>
      </w:pPr>
      <w:r>
        <w:rPr>
          <w:rFonts w:ascii="Consolas" w:hAnsi="Consolas"/>
          <w:b/>
          <w:bCs/>
          <w:color w:val="000000"/>
          <w:sz w:val="22"/>
        </w:rPr>
        <w:tab/>
        <w:t>4.3</w:t>
      </w:r>
      <w:r>
        <w:rPr>
          <w:rFonts w:ascii="Consolas" w:hAnsi="Consolas"/>
          <w:color w:val="000000"/>
          <w:sz w:val="22"/>
        </w:rPr>
        <w:t xml:space="preserve">. As ocorrências de dúvidas sobre a correta aplicação das diretrizes e procedimentos que envolvam a conta corrente vinculada – bloqueada para movimentação – poderão ser dirimidas com a aplicação </w:t>
      </w:r>
      <w:r w:rsidRPr="0048394B">
        <w:rPr>
          <w:rFonts w:ascii="Consolas" w:hAnsi="Consolas"/>
          <w:color w:val="000000"/>
          <w:sz w:val="22"/>
        </w:rPr>
        <w:t>da Instrução Normativa nº 02/2008, da SLTI/MPOG, com alterações.</w:t>
      </w:r>
    </w:p>
    <w:p w:rsidR="005541B2" w:rsidRDefault="00FA6D60">
      <w:pPr>
        <w:pStyle w:val="Standard"/>
        <w:autoSpaceDE w:val="0"/>
        <w:spacing w:before="136" w:after="136" w:line="360" w:lineRule="auto"/>
        <w:jc w:val="both"/>
        <w:rPr>
          <w:rFonts w:ascii="Consolas" w:hAnsi="Consolas"/>
          <w:sz w:val="22"/>
        </w:rPr>
      </w:pPr>
      <w:r>
        <w:rPr>
          <w:rFonts w:ascii="Consolas" w:eastAsia="Arial" w:hAnsi="Consolas" w:cs="Arial"/>
          <w:color w:val="000000"/>
          <w:sz w:val="22"/>
          <w:szCs w:val="22"/>
        </w:rPr>
        <w:tab/>
      </w:r>
      <w:r>
        <w:rPr>
          <w:rFonts w:ascii="Consolas" w:eastAsia="Arial" w:hAnsi="Consolas" w:cs="Arial"/>
          <w:b/>
          <w:bCs/>
          <w:color w:val="000000"/>
          <w:sz w:val="22"/>
          <w:szCs w:val="22"/>
        </w:rPr>
        <w:t>5</w:t>
      </w:r>
      <w:r>
        <w:rPr>
          <w:rFonts w:ascii="Consolas" w:eastAsia="Arial" w:hAnsi="Consolas" w:cs="Arial"/>
          <w:b/>
          <w:color w:val="000000"/>
          <w:sz w:val="22"/>
          <w:szCs w:val="22"/>
        </w:rPr>
        <w:t>.</w:t>
      </w:r>
      <w:r>
        <w:rPr>
          <w:rFonts w:ascii="Consolas" w:eastAsia="Arial" w:hAnsi="Consolas" w:cs="Arial"/>
          <w:b/>
          <w:bCs/>
          <w:color w:val="000000"/>
          <w:sz w:val="22"/>
          <w:szCs w:val="22"/>
        </w:rPr>
        <w:t xml:space="preserve"> </w:t>
      </w:r>
      <w:r>
        <w:rPr>
          <w:rFonts w:ascii="Consolas" w:eastAsia="Arial" w:hAnsi="Consolas" w:cs="Arial"/>
          <w:color w:val="000000"/>
          <w:sz w:val="22"/>
          <w:szCs w:val="22"/>
        </w:rPr>
        <w:t>Procedimentos para liberação de valores da Conta Vinculada</w:t>
      </w:r>
    </w:p>
    <w:p w:rsidR="005541B2" w:rsidRDefault="00FA6D60">
      <w:pPr>
        <w:pStyle w:val="Standard"/>
        <w:autoSpaceDE w:val="0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bCs/>
          <w:color w:val="000000"/>
          <w:sz w:val="22"/>
          <w:szCs w:val="22"/>
        </w:rPr>
        <w:tab/>
      </w:r>
      <w:r>
        <w:rPr>
          <w:rFonts w:ascii="Consolas" w:hAnsi="Consolas"/>
          <w:b/>
          <w:color w:val="000000"/>
          <w:sz w:val="22"/>
          <w:szCs w:val="22"/>
        </w:rPr>
        <w:t xml:space="preserve">5.1. </w:t>
      </w:r>
      <w:r>
        <w:rPr>
          <w:rFonts w:ascii="Consolas" w:hAnsi="Consolas"/>
          <w:color w:val="000000"/>
          <w:sz w:val="22"/>
          <w:szCs w:val="22"/>
        </w:rPr>
        <w:t>13º SALÁRIO</w:t>
      </w:r>
      <w:r>
        <w:rPr>
          <w:rFonts w:ascii="Consolas" w:hAnsi="Consolas"/>
          <w:b/>
          <w:color w:val="000000"/>
          <w:sz w:val="22"/>
          <w:szCs w:val="22"/>
        </w:rPr>
        <w:t>: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</w:r>
      <w:r w:rsidRPr="000C7C2F">
        <w:rPr>
          <w:rFonts w:ascii="Consolas" w:hAnsi="Consolas"/>
          <w:b/>
          <w:color w:val="000000"/>
          <w:sz w:val="22"/>
          <w:szCs w:val="22"/>
        </w:rPr>
        <w:t xml:space="preserve">5.1.1. </w:t>
      </w:r>
      <w:r w:rsidRPr="000C7C2F">
        <w:rPr>
          <w:rFonts w:ascii="Consolas" w:hAnsi="Consolas"/>
          <w:color w:val="000000"/>
          <w:sz w:val="22"/>
          <w:szCs w:val="22"/>
        </w:rPr>
        <w:t xml:space="preserve">A liberação de valores referentes a essa rubrica corresponderá </w:t>
      </w:r>
      <w:r w:rsidR="00003C01" w:rsidRPr="000C7C2F">
        <w:rPr>
          <w:rFonts w:ascii="Consolas" w:hAnsi="Consolas"/>
          <w:color w:val="000000"/>
          <w:sz w:val="22"/>
          <w:szCs w:val="22"/>
        </w:rPr>
        <w:t xml:space="preserve">apenas </w:t>
      </w:r>
      <w:r w:rsidRPr="000C7C2F">
        <w:rPr>
          <w:rFonts w:ascii="Consolas" w:hAnsi="Consolas"/>
          <w:color w:val="000000"/>
          <w:sz w:val="22"/>
          <w:szCs w:val="22"/>
        </w:rPr>
        <w:t xml:space="preserve">ao valor </w:t>
      </w:r>
      <w:r w:rsidR="00367E7F" w:rsidRPr="000C7C2F">
        <w:rPr>
          <w:rFonts w:ascii="Consolas" w:hAnsi="Consolas"/>
          <w:color w:val="000000"/>
          <w:sz w:val="22"/>
          <w:szCs w:val="22"/>
        </w:rPr>
        <w:t>provisionado na Conta Vinculada</w:t>
      </w:r>
      <w:r w:rsidRPr="000C7C2F">
        <w:rPr>
          <w:rFonts w:ascii="Consolas" w:hAnsi="Consolas"/>
          <w:color w:val="000000"/>
          <w:sz w:val="22"/>
          <w:szCs w:val="22"/>
        </w:rPr>
        <w:t xml:space="preserve">, acrescido do percentual </w:t>
      </w:r>
      <w:r w:rsidR="007E5122">
        <w:rPr>
          <w:rFonts w:ascii="Consolas" w:hAnsi="Consolas"/>
          <w:color w:val="000000"/>
          <w:sz w:val="22"/>
          <w:szCs w:val="22"/>
        </w:rPr>
        <w:t>previsto no</w:t>
      </w:r>
      <w:r w:rsidRPr="000C7C2F">
        <w:rPr>
          <w:rFonts w:ascii="Consolas" w:hAnsi="Consolas"/>
          <w:color w:val="000000"/>
          <w:sz w:val="22"/>
          <w:szCs w:val="22"/>
        </w:rPr>
        <w:t xml:space="preserve"> </w:t>
      </w:r>
      <w:r w:rsidR="002E0B76" w:rsidRPr="002E0B76">
        <w:rPr>
          <w:rFonts w:ascii="Consolas" w:hAnsi="Consolas"/>
          <w:b/>
          <w:color w:val="000000"/>
          <w:sz w:val="22"/>
          <w:szCs w:val="22"/>
        </w:rPr>
        <w:t>Submó</w:t>
      </w:r>
      <w:r w:rsidR="002E0B76" w:rsidRPr="007E5122">
        <w:rPr>
          <w:rFonts w:ascii="Consolas" w:hAnsi="Consolas"/>
          <w:b/>
          <w:color w:val="000000"/>
          <w:sz w:val="22"/>
          <w:szCs w:val="22"/>
        </w:rPr>
        <w:t>dulo 4</w:t>
      </w:r>
      <w:r w:rsidR="002E0B76">
        <w:rPr>
          <w:rFonts w:ascii="Consolas" w:hAnsi="Consolas"/>
          <w:b/>
          <w:color w:val="000000"/>
          <w:sz w:val="22"/>
          <w:szCs w:val="22"/>
        </w:rPr>
        <w:t>.1</w:t>
      </w:r>
      <w:r w:rsidR="002E0B76" w:rsidRPr="007E5122">
        <w:rPr>
          <w:rFonts w:ascii="Consolas" w:hAnsi="Consolas"/>
          <w:b/>
          <w:color w:val="000000"/>
          <w:sz w:val="22"/>
          <w:szCs w:val="22"/>
        </w:rPr>
        <w:t xml:space="preserve"> – ENCARGOS </w:t>
      </w:r>
      <w:r w:rsidR="002E0B76">
        <w:rPr>
          <w:rFonts w:ascii="Consolas" w:hAnsi="Consolas"/>
          <w:b/>
          <w:color w:val="000000"/>
          <w:sz w:val="22"/>
          <w:szCs w:val="22"/>
        </w:rPr>
        <w:t xml:space="preserve">PREVIDENCIÁRIOS E FGTS </w:t>
      </w:r>
      <w:r w:rsidR="002E0B76" w:rsidRPr="002E0B76">
        <w:rPr>
          <w:rFonts w:ascii="Consolas" w:hAnsi="Consolas"/>
          <w:color w:val="000000"/>
          <w:sz w:val="22"/>
          <w:szCs w:val="22"/>
        </w:rPr>
        <w:t>das planilhas de custos e do memorial de cálculos</w:t>
      </w:r>
      <w:r w:rsidR="00A900AC" w:rsidRPr="000C7C2F">
        <w:rPr>
          <w:rFonts w:ascii="Consolas" w:hAnsi="Consolas"/>
          <w:color w:val="000000"/>
          <w:sz w:val="22"/>
          <w:szCs w:val="22"/>
        </w:rPr>
        <w:t>, quando for o caso</w:t>
      </w:r>
      <w:r w:rsidRPr="000C7C2F">
        <w:rPr>
          <w:rFonts w:ascii="Consolas" w:hAnsi="Consolas"/>
          <w:b/>
          <w:color w:val="000000"/>
          <w:sz w:val="22"/>
          <w:szCs w:val="22"/>
        </w:rPr>
        <w:t>.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lastRenderedPageBreak/>
        <w:tab/>
        <w:t xml:space="preserve">5.1.2. </w:t>
      </w:r>
      <w:r>
        <w:rPr>
          <w:rFonts w:ascii="Consolas" w:hAnsi="Consolas"/>
          <w:color w:val="000000"/>
          <w:sz w:val="22"/>
          <w:szCs w:val="22"/>
        </w:rPr>
        <w:t xml:space="preserve">A </w:t>
      </w:r>
      <w:r w:rsidR="001A4D43">
        <w:rPr>
          <w:rFonts w:ascii="Consolas" w:hAnsi="Consolas"/>
          <w:color w:val="000000"/>
          <w:sz w:val="22"/>
          <w:szCs w:val="22"/>
        </w:rPr>
        <w:t>CONTRATADA</w:t>
      </w:r>
      <w:r>
        <w:rPr>
          <w:rFonts w:ascii="Consolas" w:hAnsi="Consolas"/>
          <w:color w:val="000000"/>
          <w:sz w:val="22"/>
          <w:szCs w:val="22"/>
        </w:rPr>
        <w:t xml:space="preserve"> efetuará, </w:t>
      </w:r>
      <w:r>
        <w:rPr>
          <w:rFonts w:ascii="Consolas" w:hAnsi="Consolas"/>
          <w:color w:val="000000"/>
          <w:sz w:val="22"/>
          <w:szCs w:val="22"/>
          <w:u w:val="single"/>
        </w:rPr>
        <w:t>preferencialmente</w:t>
      </w:r>
      <w:r>
        <w:rPr>
          <w:rFonts w:ascii="Consolas" w:hAnsi="Consolas"/>
          <w:color w:val="000000"/>
          <w:sz w:val="22"/>
          <w:szCs w:val="22"/>
        </w:rPr>
        <w:t>, o pagamento aos empregados em uma parcela.</w:t>
      </w:r>
    </w:p>
    <w:p w:rsidR="005541B2" w:rsidRDefault="00FA6D60">
      <w:pPr>
        <w:pStyle w:val="Textbody"/>
        <w:spacing w:before="136" w:after="136" w:line="360" w:lineRule="auto"/>
        <w:jc w:val="both"/>
      </w:pPr>
      <w:r>
        <w:rPr>
          <w:rFonts w:ascii="Consolas" w:hAnsi="Consolas"/>
          <w:color w:val="000000"/>
          <w:sz w:val="22"/>
          <w:szCs w:val="22"/>
        </w:rPr>
        <w:tab/>
      </w:r>
      <w:r>
        <w:rPr>
          <w:rFonts w:ascii="Consolas" w:hAnsi="Consolas"/>
          <w:b/>
          <w:bCs/>
          <w:color w:val="000000"/>
          <w:sz w:val="22"/>
          <w:szCs w:val="22"/>
        </w:rPr>
        <w:t>5.1.2.1.</w:t>
      </w:r>
      <w:r>
        <w:rPr>
          <w:rFonts w:ascii="Consolas" w:hAnsi="Consolas"/>
          <w:color w:val="000000"/>
          <w:sz w:val="22"/>
          <w:szCs w:val="22"/>
        </w:rPr>
        <w:t xml:space="preserve"> Optando a </w:t>
      </w:r>
      <w:r w:rsidR="001A4D43">
        <w:rPr>
          <w:rFonts w:ascii="Consolas" w:hAnsi="Consolas"/>
          <w:color w:val="000000"/>
          <w:sz w:val="22"/>
          <w:szCs w:val="22"/>
        </w:rPr>
        <w:t>CONTRATADA</w:t>
      </w:r>
      <w:r>
        <w:rPr>
          <w:rFonts w:ascii="Consolas" w:hAnsi="Consolas"/>
          <w:color w:val="000000"/>
          <w:sz w:val="22"/>
          <w:szCs w:val="22"/>
        </w:rPr>
        <w:t xml:space="preserve"> pelo parcelamento do benefício, este se realizará na forma prevista em lei</w:t>
      </w:r>
      <w:r w:rsidR="00A74662">
        <w:rPr>
          <w:rFonts w:ascii="Consolas" w:hAnsi="Consolas"/>
          <w:color w:val="000000"/>
          <w:sz w:val="22"/>
          <w:szCs w:val="22"/>
        </w:rPr>
        <w:t xml:space="preserve"> e abrangerá unicamente os avos já aprovisionados</w:t>
      </w:r>
      <w:r>
        <w:rPr>
          <w:rFonts w:ascii="Consolas" w:hAnsi="Consolas"/>
          <w:color w:val="000000"/>
          <w:sz w:val="22"/>
          <w:szCs w:val="22"/>
        </w:rPr>
        <w:t>.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5.1.3. </w:t>
      </w:r>
      <w:r>
        <w:rPr>
          <w:rFonts w:ascii="Consolas" w:hAnsi="Consolas"/>
          <w:color w:val="000000"/>
          <w:sz w:val="22"/>
          <w:szCs w:val="22"/>
        </w:rPr>
        <w:t>Documentos Necessários: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5.1.3.1. </w:t>
      </w:r>
      <w:r>
        <w:rPr>
          <w:rFonts w:ascii="Consolas" w:hAnsi="Consolas"/>
          <w:color w:val="000000"/>
          <w:sz w:val="22"/>
          <w:szCs w:val="22"/>
        </w:rPr>
        <w:t>Folha analítica contendo a rubrica “13º Salário”;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5.1.3.2. </w:t>
      </w:r>
      <w:r>
        <w:rPr>
          <w:rFonts w:ascii="Consolas" w:hAnsi="Consolas"/>
          <w:color w:val="000000"/>
          <w:sz w:val="22"/>
          <w:szCs w:val="22"/>
        </w:rPr>
        <w:t>Comprovante de depósito bancário que identifique incontestavelmente o pagamento do benefício ao empregado.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5.2. </w:t>
      </w:r>
      <w:r>
        <w:rPr>
          <w:rFonts w:ascii="Consolas" w:hAnsi="Consolas"/>
          <w:color w:val="000000"/>
          <w:sz w:val="22"/>
          <w:szCs w:val="22"/>
        </w:rPr>
        <w:t>Férias e abono constitucional (terço constitucional)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</w:r>
      <w:r w:rsidRPr="000C7C2F">
        <w:rPr>
          <w:rFonts w:ascii="Consolas" w:hAnsi="Consolas"/>
          <w:b/>
          <w:color w:val="000000"/>
          <w:sz w:val="22"/>
          <w:szCs w:val="22"/>
        </w:rPr>
        <w:t xml:space="preserve">5.2.1. </w:t>
      </w:r>
      <w:r w:rsidRPr="000C7C2F">
        <w:rPr>
          <w:rFonts w:ascii="Consolas" w:hAnsi="Consolas"/>
          <w:color w:val="000000"/>
          <w:sz w:val="22"/>
          <w:szCs w:val="22"/>
        </w:rPr>
        <w:t>A liberação de valores referentes a essa rubrica corresponderá</w:t>
      </w:r>
      <w:r w:rsidR="00003C01" w:rsidRPr="000C7C2F">
        <w:rPr>
          <w:rFonts w:ascii="Consolas" w:hAnsi="Consolas"/>
          <w:color w:val="000000"/>
          <w:sz w:val="22"/>
          <w:szCs w:val="22"/>
        </w:rPr>
        <w:t xml:space="preserve"> apenas</w:t>
      </w:r>
      <w:r w:rsidRPr="000C7C2F">
        <w:rPr>
          <w:rFonts w:ascii="Consolas" w:hAnsi="Consolas"/>
          <w:color w:val="000000"/>
          <w:sz w:val="22"/>
          <w:szCs w:val="22"/>
        </w:rPr>
        <w:t xml:space="preserve"> ao valor</w:t>
      </w:r>
      <w:r w:rsidR="00367E7F" w:rsidRPr="000C7C2F">
        <w:rPr>
          <w:rFonts w:ascii="Consolas" w:hAnsi="Consolas"/>
          <w:color w:val="000000"/>
          <w:sz w:val="22"/>
          <w:szCs w:val="22"/>
        </w:rPr>
        <w:t xml:space="preserve"> provisionado na Conta Vinculada</w:t>
      </w:r>
      <w:r w:rsidRPr="000C7C2F">
        <w:rPr>
          <w:rFonts w:ascii="Consolas" w:hAnsi="Consolas"/>
          <w:color w:val="000000"/>
          <w:sz w:val="22"/>
          <w:szCs w:val="22"/>
        </w:rPr>
        <w:t xml:space="preserve">, acrescido do percentual </w:t>
      </w:r>
      <w:r w:rsidR="007E5122">
        <w:rPr>
          <w:rFonts w:ascii="Consolas" w:hAnsi="Consolas"/>
          <w:color w:val="000000"/>
          <w:sz w:val="22"/>
          <w:szCs w:val="22"/>
        </w:rPr>
        <w:t>previsto no</w:t>
      </w:r>
      <w:r w:rsidRPr="000C7C2F">
        <w:rPr>
          <w:rFonts w:ascii="Consolas" w:hAnsi="Consolas"/>
          <w:color w:val="000000"/>
          <w:sz w:val="22"/>
          <w:szCs w:val="22"/>
        </w:rPr>
        <w:t xml:space="preserve"> </w:t>
      </w:r>
      <w:r w:rsidR="002E0B76" w:rsidRPr="002E0B76">
        <w:rPr>
          <w:rFonts w:ascii="Consolas" w:hAnsi="Consolas"/>
          <w:b/>
          <w:color w:val="000000"/>
          <w:sz w:val="22"/>
          <w:szCs w:val="22"/>
        </w:rPr>
        <w:t>Submó</w:t>
      </w:r>
      <w:r w:rsidR="002E0B76" w:rsidRPr="007E5122">
        <w:rPr>
          <w:rFonts w:ascii="Consolas" w:hAnsi="Consolas"/>
          <w:b/>
          <w:color w:val="000000"/>
          <w:sz w:val="22"/>
          <w:szCs w:val="22"/>
        </w:rPr>
        <w:t>dulo 4</w:t>
      </w:r>
      <w:r w:rsidR="002E0B76">
        <w:rPr>
          <w:rFonts w:ascii="Consolas" w:hAnsi="Consolas"/>
          <w:b/>
          <w:color w:val="000000"/>
          <w:sz w:val="22"/>
          <w:szCs w:val="22"/>
        </w:rPr>
        <w:t>.1</w:t>
      </w:r>
      <w:r w:rsidR="002E0B76" w:rsidRPr="007E5122">
        <w:rPr>
          <w:rFonts w:ascii="Consolas" w:hAnsi="Consolas"/>
          <w:b/>
          <w:color w:val="000000"/>
          <w:sz w:val="22"/>
          <w:szCs w:val="22"/>
        </w:rPr>
        <w:t xml:space="preserve"> – ENCARGOS </w:t>
      </w:r>
      <w:r w:rsidR="002E0B76">
        <w:rPr>
          <w:rFonts w:ascii="Consolas" w:hAnsi="Consolas"/>
          <w:b/>
          <w:color w:val="000000"/>
          <w:sz w:val="22"/>
          <w:szCs w:val="22"/>
        </w:rPr>
        <w:t xml:space="preserve">PREVIDENCIÁRIOS E FGTS </w:t>
      </w:r>
      <w:r w:rsidR="002E0B76" w:rsidRPr="002E0B76">
        <w:rPr>
          <w:rFonts w:ascii="Consolas" w:hAnsi="Consolas"/>
          <w:color w:val="000000"/>
          <w:sz w:val="22"/>
          <w:szCs w:val="22"/>
        </w:rPr>
        <w:t>das planilhas de custos e do memorial de cálculos</w:t>
      </w:r>
      <w:r w:rsidRPr="000C7C2F">
        <w:rPr>
          <w:rFonts w:ascii="Consolas" w:hAnsi="Consolas"/>
          <w:b/>
          <w:color w:val="000000"/>
          <w:sz w:val="22"/>
          <w:szCs w:val="22"/>
        </w:rPr>
        <w:t xml:space="preserve">, </w:t>
      </w:r>
      <w:r w:rsidRPr="000C7C2F">
        <w:rPr>
          <w:rFonts w:ascii="Consolas" w:hAnsi="Consolas"/>
          <w:color w:val="000000"/>
          <w:sz w:val="22"/>
          <w:szCs w:val="22"/>
        </w:rPr>
        <w:t>quando for o caso</w:t>
      </w:r>
      <w:r>
        <w:rPr>
          <w:rFonts w:ascii="Consolas" w:hAnsi="Consolas"/>
          <w:color w:val="000000"/>
          <w:sz w:val="22"/>
          <w:szCs w:val="22"/>
        </w:rPr>
        <w:t>.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5.2.2. </w:t>
      </w:r>
      <w:r>
        <w:rPr>
          <w:rFonts w:ascii="Consolas" w:hAnsi="Consolas"/>
          <w:color w:val="000000"/>
          <w:sz w:val="22"/>
          <w:szCs w:val="22"/>
        </w:rPr>
        <w:t>Documentos necessários: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5.2.2.1. </w:t>
      </w:r>
      <w:r>
        <w:rPr>
          <w:rFonts w:ascii="Consolas" w:hAnsi="Consolas"/>
          <w:color w:val="000000"/>
          <w:sz w:val="22"/>
          <w:szCs w:val="22"/>
        </w:rPr>
        <w:t>Folha analítica contendo a rubrica “Férias e Abono Constitucional”;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>5.2.2.2.</w:t>
      </w:r>
      <w:r w:rsidR="00393793" w:rsidRPr="00393793">
        <w:rPr>
          <w:rFonts w:ascii="Consolas" w:hAnsi="Consolas"/>
          <w:color w:val="000000"/>
          <w:sz w:val="22"/>
          <w:szCs w:val="22"/>
        </w:rPr>
        <w:t xml:space="preserve"> </w:t>
      </w:r>
      <w:r>
        <w:rPr>
          <w:rFonts w:ascii="Consolas" w:hAnsi="Consolas"/>
          <w:color w:val="000000"/>
          <w:sz w:val="22"/>
          <w:szCs w:val="22"/>
        </w:rPr>
        <w:t>Comprovante de depósito bancário que identifique incontestavelmente o pagamento dos benefícios ao empregado;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  <w:color w:val="000000"/>
          <w:sz w:val="22"/>
          <w:szCs w:val="22"/>
        </w:rPr>
      </w:pPr>
      <w:r>
        <w:rPr>
          <w:rFonts w:ascii="Consolas" w:hAnsi="Consolas"/>
          <w:b/>
          <w:bCs/>
          <w:color w:val="000000"/>
          <w:sz w:val="22"/>
          <w:szCs w:val="22"/>
        </w:rPr>
        <w:tab/>
        <w:t>5.2.2.3</w:t>
      </w:r>
      <w:r>
        <w:rPr>
          <w:rFonts w:ascii="Consolas" w:hAnsi="Consolas"/>
          <w:color w:val="000000"/>
          <w:sz w:val="22"/>
          <w:szCs w:val="22"/>
        </w:rPr>
        <w:t xml:space="preserve"> Recibo de férias.</w:t>
      </w:r>
    </w:p>
    <w:p w:rsidR="005541B2" w:rsidRDefault="00393793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color w:val="000000"/>
          <w:sz w:val="22"/>
          <w:szCs w:val="22"/>
        </w:rPr>
        <w:tab/>
      </w:r>
      <w:r w:rsidR="00FA6D60">
        <w:rPr>
          <w:rFonts w:ascii="Consolas" w:hAnsi="Consolas"/>
          <w:b/>
          <w:color w:val="000000"/>
          <w:sz w:val="22"/>
          <w:szCs w:val="22"/>
        </w:rPr>
        <w:t>5.3.</w:t>
      </w:r>
      <w:r w:rsidR="00FA6D60">
        <w:rPr>
          <w:rFonts w:ascii="Consolas" w:hAnsi="Consolas"/>
          <w:color w:val="000000"/>
          <w:sz w:val="22"/>
          <w:szCs w:val="22"/>
        </w:rPr>
        <w:t xml:space="preserve"> Contribuição social/indenização por rescis</w:t>
      </w:r>
      <w:r w:rsidR="00367E7F">
        <w:rPr>
          <w:rFonts w:ascii="Consolas" w:hAnsi="Consolas"/>
          <w:color w:val="000000"/>
          <w:sz w:val="22"/>
          <w:szCs w:val="22"/>
        </w:rPr>
        <w:t>ão sem justa causa (multa de FGTS</w:t>
      </w:r>
      <w:r w:rsidR="00FA6D60">
        <w:rPr>
          <w:rFonts w:ascii="Consolas" w:hAnsi="Consolas"/>
          <w:color w:val="000000"/>
          <w:sz w:val="22"/>
          <w:szCs w:val="22"/>
        </w:rPr>
        <w:t>)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5.3.1. </w:t>
      </w:r>
      <w:r>
        <w:rPr>
          <w:rFonts w:ascii="Consolas" w:hAnsi="Consolas"/>
          <w:color w:val="000000"/>
          <w:sz w:val="22"/>
          <w:szCs w:val="22"/>
        </w:rPr>
        <w:t>A</w:t>
      </w:r>
      <w:r w:rsidR="007E5122">
        <w:rPr>
          <w:rFonts w:ascii="Consolas" w:hAnsi="Consolas"/>
          <w:color w:val="000000"/>
          <w:sz w:val="22"/>
          <w:szCs w:val="22"/>
        </w:rPr>
        <w:t xml:space="preserve"> liberação de valores referentes a essa rubrica corresponderá apenas ao valor provisionado na Conta Vinculado, acrescido do percentual previsto no </w:t>
      </w:r>
      <w:r w:rsidR="002E0B76" w:rsidRPr="002E0B76">
        <w:rPr>
          <w:rFonts w:ascii="Consolas" w:hAnsi="Consolas"/>
          <w:b/>
          <w:color w:val="000000"/>
          <w:sz w:val="22"/>
          <w:szCs w:val="22"/>
        </w:rPr>
        <w:t>Submó</w:t>
      </w:r>
      <w:r w:rsidR="002E0B76" w:rsidRPr="007E5122">
        <w:rPr>
          <w:rFonts w:ascii="Consolas" w:hAnsi="Consolas"/>
          <w:b/>
          <w:color w:val="000000"/>
          <w:sz w:val="22"/>
          <w:szCs w:val="22"/>
        </w:rPr>
        <w:t>dulo 4</w:t>
      </w:r>
      <w:r w:rsidR="002E0B76">
        <w:rPr>
          <w:rFonts w:ascii="Consolas" w:hAnsi="Consolas"/>
          <w:b/>
          <w:color w:val="000000"/>
          <w:sz w:val="22"/>
          <w:szCs w:val="22"/>
        </w:rPr>
        <w:t>.1</w:t>
      </w:r>
      <w:r w:rsidR="002E0B76" w:rsidRPr="007E5122">
        <w:rPr>
          <w:rFonts w:ascii="Consolas" w:hAnsi="Consolas"/>
          <w:b/>
          <w:color w:val="000000"/>
          <w:sz w:val="22"/>
          <w:szCs w:val="22"/>
        </w:rPr>
        <w:t xml:space="preserve"> – ENCARGOS </w:t>
      </w:r>
      <w:r w:rsidR="002E0B76">
        <w:rPr>
          <w:rFonts w:ascii="Consolas" w:hAnsi="Consolas"/>
          <w:b/>
          <w:color w:val="000000"/>
          <w:sz w:val="22"/>
          <w:szCs w:val="22"/>
        </w:rPr>
        <w:t xml:space="preserve">PREVIDENCIÁRIOS E FGTS </w:t>
      </w:r>
      <w:r w:rsidR="002E0B76" w:rsidRPr="002E0B76">
        <w:rPr>
          <w:rFonts w:ascii="Consolas" w:hAnsi="Consolas"/>
          <w:color w:val="000000"/>
          <w:sz w:val="22"/>
          <w:szCs w:val="22"/>
        </w:rPr>
        <w:t>das planilhas de custos e do memorial de cálculos</w:t>
      </w:r>
      <w:r w:rsidR="007E5122">
        <w:rPr>
          <w:rFonts w:ascii="Consolas" w:hAnsi="Consolas"/>
          <w:color w:val="000000"/>
          <w:sz w:val="22"/>
          <w:szCs w:val="22"/>
        </w:rPr>
        <w:t>, quando for o caso.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5.3.2. </w:t>
      </w:r>
      <w:r>
        <w:rPr>
          <w:rFonts w:ascii="Consolas" w:hAnsi="Consolas"/>
          <w:color w:val="000000"/>
          <w:sz w:val="22"/>
          <w:szCs w:val="22"/>
        </w:rPr>
        <w:t>Documentos Necessários: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5.3.2.1. </w:t>
      </w:r>
      <w:r>
        <w:rPr>
          <w:rFonts w:ascii="Consolas" w:hAnsi="Consolas"/>
          <w:color w:val="000000"/>
          <w:sz w:val="22"/>
          <w:szCs w:val="22"/>
        </w:rPr>
        <w:t>Extrato do FGTS para fins Rescisórios;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5.3.2.2. </w:t>
      </w:r>
      <w:r>
        <w:rPr>
          <w:rFonts w:ascii="Consolas" w:hAnsi="Consolas"/>
          <w:color w:val="000000"/>
          <w:sz w:val="22"/>
          <w:szCs w:val="22"/>
        </w:rPr>
        <w:t>Demonstrativo do Trabalhador de Recolhimento FGTS Rescisório;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5.3.2.3 </w:t>
      </w:r>
      <w:r w:rsidRPr="000C7C2F">
        <w:rPr>
          <w:rFonts w:ascii="Consolas" w:hAnsi="Consolas"/>
          <w:color w:val="000000"/>
          <w:sz w:val="22"/>
          <w:szCs w:val="22"/>
        </w:rPr>
        <w:t xml:space="preserve">Guia </w:t>
      </w:r>
      <w:r w:rsidR="009F2F3E" w:rsidRPr="000C7C2F">
        <w:rPr>
          <w:rFonts w:ascii="Consolas" w:hAnsi="Consolas"/>
          <w:sz w:val="22"/>
          <w:szCs w:val="22"/>
        </w:rPr>
        <w:t>paga</w:t>
      </w:r>
      <w:r w:rsidR="009F2F3E">
        <w:rPr>
          <w:rFonts w:ascii="Consolas" w:hAnsi="Consolas"/>
          <w:color w:val="000000"/>
          <w:sz w:val="22"/>
          <w:szCs w:val="22"/>
        </w:rPr>
        <w:t xml:space="preserve"> </w:t>
      </w:r>
      <w:r>
        <w:rPr>
          <w:rFonts w:ascii="Consolas" w:hAnsi="Consolas"/>
          <w:color w:val="000000"/>
          <w:sz w:val="22"/>
          <w:szCs w:val="22"/>
        </w:rPr>
        <w:t>de Recolhimento Rescisório do FGTS – GRRF;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lastRenderedPageBreak/>
        <w:tab/>
        <w:t xml:space="preserve">5.3.2.4. </w:t>
      </w:r>
      <w:r>
        <w:rPr>
          <w:rFonts w:ascii="Consolas" w:hAnsi="Consolas"/>
          <w:color w:val="000000"/>
          <w:sz w:val="22"/>
          <w:szCs w:val="22"/>
        </w:rPr>
        <w:t>Termo de Rescisão do Contrato de Trabalho – TRCT, devidamente homologado perante a autoridade competente, contendo os encargos e verbas rescisórias previstos na contratação e acaso devidas;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5.3.2.5. </w:t>
      </w:r>
      <w:r>
        <w:rPr>
          <w:rFonts w:ascii="Consolas" w:hAnsi="Consolas"/>
          <w:color w:val="000000"/>
          <w:sz w:val="22"/>
          <w:szCs w:val="22"/>
        </w:rPr>
        <w:t xml:space="preserve">Documento comprovando a concessão de aviso prévio pela </w:t>
      </w:r>
      <w:r w:rsidR="001A4D43">
        <w:rPr>
          <w:rFonts w:ascii="Consolas" w:hAnsi="Consolas"/>
          <w:color w:val="000000"/>
          <w:sz w:val="22"/>
          <w:szCs w:val="22"/>
        </w:rPr>
        <w:t>CONTRATADA</w:t>
      </w:r>
      <w:r>
        <w:rPr>
          <w:rFonts w:ascii="Consolas" w:hAnsi="Consolas"/>
          <w:color w:val="000000"/>
          <w:sz w:val="22"/>
          <w:szCs w:val="22"/>
        </w:rPr>
        <w:t>, ou pelo empregado alocado;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color w:val="000000"/>
          <w:sz w:val="22"/>
          <w:szCs w:val="22"/>
        </w:rPr>
        <w:tab/>
      </w:r>
      <w:r>
        <w:rPr>
          <w:rFonts w:ascii="Consolas" w:hAnsi="Consolas"/>
          <w:b/>
          <w:bCs/>
          <w:color w:val="000000"/>
          <w:sz w:val="22"/>
          <w:szCs w:val="22"/>
        </w:rPr>
        <w:t>5.3.2.6.</w:t>
      </w:r>
      <w:r>
        <w:rPr>
          <w:rFonts w:ascii="Consolas" w:hAnsi="Consolas"/>
          <w:color w:val="000000"/>
          <w:sz w:val="22"/>
          <w:szCs w:val="22"/>
        </w:rPr>
        <w:t xml:space="preserve"> Atestado de saúde ocupacional – ASO.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eastAsia="Arial" w:hAnsi="Consolas" w:cs="Arial"/>
          <w:color w:val="000000"/>
          <w:sz w:val="22"/>
          <w:szCs w:val="22"/>
        </w:rPr>
      </w:pPr>
      <w:r>
        <w:rPr>
          <w:rFonts w:ascii="Consolas" w:eastAsia="Arial" w:hAnsi="Consolas" w:cs="Arial"/>
          <w:b/>
          <w:bCs/>
          <w:color w:val="000000"/>
          <w:sz w:val="22"/>
          <w:szCs w:val="22"/>
        </w:rPr>
        <w:tab/>
        <w:t>5.4.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 </w:t>
      </w:r>
      <w:r>
        <w:rPr>
          <w:rFonts w:ascii="Consolas" w:eastAsia="Arial" w:hAnsi="Consolas" w:cs="Arial"/>
          <w:color w:val="000000"/>
          <w:sz w:val="22"/>
          <w:szCs w:val="22"/>
          <w:u w:val="single"/>
        </w:rPr>
        <w:t xml:space="preserve">Discricionariamente e a qualquer tempo a </w:t>
      </w:r>
      <w:r w:rsidR="001A4D43">
        <w:rPr>
          <w:rFonts w:ascii="Consolas" w:eastAsia="Arial" w:hAnsi="Consolas" w:cs="Arial"/>
          <w:color w:val="000000"/>
          <w:sz w:val="22"/>
          <w:szCs w:val="22"/>
          <w:u w:val="single"/>
        </w:rPr>
        <w:t>CONTRATANTE</w:t>
      </w:r>
      <w:r>
        <w:rPr>
          <w:rFonts w:ascii="Consolas" w:eastAsia="Arial" w:hAnsi="Consolas" w:cs="Arial"/>
          <w:color w:val="000000"/>
          <w:sz w:val="22"/>
          <w:szCs w:val="22"/>
          <w:u w:val="single"/>
        </w:rPr>
        <w:t xml:space="preserve"> poderá exigir outros documentos que se</w:t>
      </w:r>
      <w:r w:rsidR="009F2F3E">
        <w:rPr>
          <w:rFonts w:ascii="Consolas" w:eastAsia="Arial" w:hAnsi="Consolas" w:cs="Arial"/>
          <w:color w:val="000000"/>
          <w:sz w:val="22"/>
          <w:szCs w:val="22"/>
          <w:u w:val="single"/>
        </w:rPr>
        <w:t>jam</w:t>
      </w:r>
      <w:r>
        <w:rPr>
          <w:rFonts w:ascii="Consolas" w:eastAsia="Arial" w:hAnsi="Consolas" w:cs="Arial"/>
          <w:color w:val="000000"/>
          <w:sz w:val="22"/>
          <w:szCs w:val="22"/>
          <w:u w:val="single"/>
        </w:rPr>
        <w:t xml:space="preserve"> necessários à devida comprovação das despesas abarcadas pela Conta Vinculada</w:t>
      </w:r>
      <w:r>
        <w:rPr>
          <w:rFonts w:ascii="Consolas" w:eastAsia="Arial" w:hAnsi="Consolas" w:cs="Arial"/>
          <w:color w:val="000000"/>
          <w:sz w:val="22"/>
          <w:szCs w:val="22"/>
        </w:rPr>
        <w:t>.</w:t>
      </w:r>
    </w:p>
    <w:p w:rsidR="00BA6EE2" w:rsidRDefault="00BA6EE2">
      <w:pPr>
        <w:pStyle w:val="Textbody"/>
        <w:spacing w:before="136" w:after="136" w:line="360" w:lineRule="auto"/>
        <w:jc w:val="both"/>
        <w:rPr>
          <w:rFonts w:ascii="Consolas" w:eastAsia="Arial" w:hAnsi="Consolas" w:cs="Arial"/>
          <w:color w:val="000000"/>
          <w:sz w:val="22"/>
          <w:szCs w:val="22"/>
        </w:rPr>
      </w:pPr>
      <w:r>
        <w:rPr>
          <w:rFonts w:ascii="Consolas" w:eastAsia="Arial" w:hAnsi="Consolas" w:cs="Arial"/>
          <w:color w:val="000000"/>
          <w:sz w:val="22"/>
          <w:szCs w:val="22"/>
        </w:rPr>
        <w:tab/>
      </w:r>
      <w:r w:rsidRPr="00BA6EE2">
        <w:rPr>
          <w:rFonts w:ascii="Consolas" w:eastAsia="Arial" w:hAnsi="Consolas" w:cs="Arial"/>
          <w:b/>
          <w:color w:val="000000"/>
          <w:sz w:val="22"/>
          <w:szCs w:val="22"/>
        </w:rPr>
        <w:t>5.5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.A Contratada deverá apresentar </w:t>
      </w:r>
      <w:r w:rsidR="00393793">
        <w:rPr>
          <w:rFonts w:ascii="Consolas" w:eastAsia="Arial" w:hAnsi="Consolas" w:cs="Arial"/>
          <w:color w:val="000000"/>
          <w:sz w:val="22"/>
          <w:szCs w:val="22"/>
        </w:rPr>
        <w:t xml:space="preserve">a documentação </w:t>
      </w:r>
      <w:r w:rsidR="00327FD2">
        <w:rPr>
          <w:rFonts w:ascii="Consolas" w:eastAsia="Arial" w:hAnsi="Consolas" w:cs="Arial"/>
          <w:color w:val="000000"/>
          <w:sz w:val="22"/>
          <w:szCs w:val="22"/>
        </w:rPr>
        <w:t>de levantamento das despesas tratadas nos</w:t>
      </w:r>
      <w:r w:rsidR="00393793">
        <w:rPr>
          <w:rFonts w:ascii="Consolas" w:eastAsia="Arial" w:hAnsi="Consolas" w:cs="Arial"/>
          <w:color w:val="000000"/>
          <w:sz w:val="22"/>
          <w:szCs w:val="22"/>
        </w:rPr>
        <w:t xml:space="preserve"> itens 5.1 – 13º salário, 5.2 – Férias e abono constitucional (terço constitucional) e 5.3 – Contribuição social/indenização por rescisão sem justa causa (multa de FGTS) </w:t>
      </w:r>
      <w:r w:rsidR="00393793" w:rsidRPr="00327FD2">
        <w:rPr>
          <w:rFonts w:ascii="Consolas" w:eastAsia="Arial" w:hAnsi="Consolas" w:cs="Arial"/>
          <w:color w:val="000000"/>
          <w:sz w:val="22"/>
          <w:szCs w:val="22"/>
          <w:u w:val="single"/>
        </w:rPr>
        <w:t>até o último d</w:t>
      </w:r>
      <w:r w:rsidR="00327FD2" w:rsidRPr="00327FD2">
        <w:rPr>
          <w:rFonts w:ascii="Consolas" w:eastAsia="Arial" w:hAnsi="Consolas" w:cs="Arial"/>
          <w:color w:val="000000"/>
          <w:sz w:val="22"/>
          <w:szCs w:val="22"/>
          <w:u w:val="single"/>
        </w:rPr>
        <w:t>ia útil do mês subsequente ao d</w:t>
      </w:r>
      <w:r w:rsidR="00327FD2">
        <w:rPr>
          <w:rFonts w:ascii="Consolas" w:eastAsia="Arial" w:hAnsi="Consolas" w:cs="Arial"/>
          <w:color w:val="000000"/>
          <w:sz w:val="22"/>
          <w:szCs w:val="22"/>
          <w:u w:val="single"/>
        </w:rPr>
        <w:t>e</w:t>
      </w:r>
      <w:r w:rsidR="00393793" w:rsidRPr="00327FD2">
        <w:rPr>
          <w:rFonts w:ascii="Consolas" w:eastAsia="Arial" w:hAnsi="Consolas" w:cs="Arial"/>
          <w:color w:val="000000"/>
          <w:sz w:val="22"/>
          <w:szCs w:val="22"/>
          <w:u w:val="single"/>
        </w:rPr>
        <w:t xml:space="preserve"> </w:t>
      </w:r>
      <w:r w:rsidR="00327FD2" w:rsidRPr="00327FD2">
        <w:rPr>
          <w:rFonts w:ascii="Consolas" w:eastAsia="Arial" w:hAnsi="Consolas" w:cs="Arial"/>
          <w:color w:val="000000"/>
          <w:sz w:val="22"/>
          <w:szCs w:val="22"/>
          <w:u w:val="single"/>
        </w:rPr>
        <w:t>pagamento efetivo das</w:t>
      </w:r>
      <w:r w:rsidR="00393793" w:rsidRPr="00327FD2">
        <w:rPr>
          <w:rFonts w:ascii="Consolas" w:eastAsia="Arial" w:hAnsi="Consolas" w:cs="Arial"/>
          <w:color w:val="000000"/>
          <w:sz w:val="22"/>
          <w:szCs w:val="22"/>
          <w:u w:val="single"/>
        </w:rPr>
        <w:t xml:space="preserve"> verbas</w:t>
      </w:r>
      <w:r w:rsidR="00393793">
        <w:rPr>
          <w:rFonts w:ascii="Consolas" w:eastAsia="Arial" w:hAnsi="Consolas" w:cs="Arial"/>
          <w:color w:val="000000"/>
          <w:sz w:val="22"/>
          <w:szCs w:val="22"/>
        </w:rPr>
        <w:t>.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eastAsia="Arial" w:hAnsi="Consolas" w:cs="Arial"/>
          <w:color w:val="000000"/>
          <w:sz w:val="22"/>
          <w:szCs w:val="22"/>
        </w:rPr>
      </w:pPr>
      <w:r>
        <w:rPr>
          <w:rFonts w:ascii="Consolas" w:eastAsia="Arial" w:hAnsi="Consolas" w:cs="Arial"/>
          <w:b/>
          <w:bCs/>
          <w:color w:val="000000"/>
          <w:sz w:val="22"/>
          <w:szCs w:val="22"/>
        </w:rPr>
        <w:tab/>
        <w:t xml:space="preserve">6. </w:t>
      </w:r>
      <w:r>
        <w:rPr>
          <w:rFonts w:ascii="Consolas" w:eastAsia="Arial" w:hAnsi="Consolas" w:cs="Arial"/>
          <w:color w:val="000000"/>
          <w:sz w:val="22"/>
          <w:szCs w:val="22"/>
        </w:rPr>
        <w:t>Alterações na conta vinculada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eastAsia="Arial" w:hAnsi="Consolas" w:cs="Arial"/>
          <w:color w:val="000000"/>
          <w:sz w:val="22"/>
          <w:szCs w:val="22"/>
        </w:rPr>
      </w:pPr>
      <w:r>
        <w:rPr>
          <w:rFonts w:ascii="Consolas" w:eastAsia="Arial" w:hAnsi="Consolas" w:cs="Arial"/>
          <w:color w:val="000000"/>
          <w:sz w:val="22"/>
          <w:szCs w:val="22"/>
        </w:rPr>
        <w:tab/>
        <w:t>Faculta-se tã</w:t>
      </w:r>
      <w:bookmarkStart w:id="0" w:name="_GoBack"/>
      <w:bookmarkEnd w:id="0"/>
      <w:r>
        <w:rPr>
          <w:rFonts w:ascii="Consolas" w:eastAsia="Arial" w:hAnsi="Consolas" w:cs="Arial"/>
          <w:color w:val="000000"/>
          <w:sz w:val="22"/>
          <w:szCs w:val="22"/>
        </w:rPr>
        <w:t xml:space="preserve">o somente à </w:t>
      </w:r>
      <w:r w:rsidR="001A4D43">
        <w:rPr>
          <w:rFonts w:ascii="Consolas" w:eastAsia="Arial" w:hAnsi="Consolas" w:cs="Arial"/>
          <w:color w:val="000000"/>
          <w:sz w:val="22"/>
          <w:szCs w:val="22"/>
        </w:rPr>
        <w:t>CONTRATANTE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, mediante demonstração inequívoca do dano, o direito de alterar as disposições contratuais, podendo inclusive proceder ao cancelamento da conta vinculada, caso sua operacionalização se revele prejudicial ao interesse </w:t>
      </w:r>
      <w:proofErr w:type="gramStart"/>
      <w:r>
        <w:rPr>
          <w:rFonts w:ascii="Consolas" w:eastAsia="Arial" w:hAnsi="Consolas" w:cs="Arial"/>
          <w:color w:val="000000"/>
          <w:sz w:val="22"/>
          <w:szCs w:val="22"/>
        </w:rPr>
        <w:t>público e lesiva ao erário</w:t>
      </w:r>
      <w:proofErr w:type="gramEnd"/>
      <w:r>
        <w:rPr>
          <w:rFonts w:ascii="Consolas" w:eastAsia="Arial" w:hAnsi="Consolas" w:cs="Arial"/>
          <w:color w:val="000000"/>
          <w:sz w:val="22"/>
          <w:szCs w:val="22"/>
        </w:rPr>
        <w:t>.</w:t>
      </w:r>
    </w:p>
    <w:p w:rsidR="009F2F3E" w:rsidRDefault="009F2F3E">
      <w:pPr>
        <w:pStyle w:val="Textbody"/>
        <w:spacing w:after="0"/>
        <w:jc w:val="center"/>
        <w:rPr>
          <w:rStyle w:val="StrongEmphasis"/>
          <w:rFonts w:ascii="Consolas" w:hAnsi="Consolas"/>
          <w:sz w:val="28"/>
          <w:szCs w:val="28"/>
        </w:rPr>
      </w:pPr>
    </w:p>
    <w:p w:rsidR="009F2F3E" w:rsidRDefault="009F2F3E">
      <w:pPr>
        <w:pStyle w:val="Textbody"/>
        <w:spacing w:after="0"/>
        <w:jc w:val="center"/>
        <w:rPr>
          <w:rStyle w:val="StrongEmphasis"/>
          <w:rFonts w:ascii="Consolas" w:hAnsi="Consolas"/>
          <w:sz w:val="28"/>
          <w:szCs w:val="28"/>
        </w:rPr>
      </w:pPr>
    </w:p>
    <w:p w:rsidR="009F2F3E" w:rsidRDefault="009F2F3E">
      <w:pPr>
        <w:pStyle w:val="Textbody"/>
        <w:spacing w:after="0"/>
        <w:jc w:val="center"/>
        <w:rPr>
          <w:rStyle w:val="StrongEmphasis"/>
          <w:rFonts w:ascii="Consolas" w:hAnsi="Consolas"/>
          <w:sz w:val="28"/>
          <w:szCs w:val="28"/>
        </w:rPr>
      </w:pPr>
    </w:p>
    <w:p w:rsidR="009F2F3E" w:rsidRDefault="009F2F3E">
      <w:pPr>
        <w:pStyle w:val="Textbody"/>
        <w:spacing w:after="0"/>
        <w:jc w:val="center"/>
        <w:rPr>
          <w:rStyle w:val="StrongEmphasis"/>
          <w:rFonts w:ascii="Consolas" w:hAnsi="Consolas"/>
          <w:sz w:val="28"/>
          <w:szCs w:val="28"/>
        </w:rPr>
      </w:pPr>
    </w:p>
    <w:p w:rsidR="009F2F3E" w:rsidRDefault="009F2F3E">
      <w:pPr>
        <w:pStyle w:val="Textbody"/>
        <w:spacing w:after="0"/>
        <w:jc w:val="center"/>
        <w:rPr>
          <w:rStyle w:val="StrongEmphasis"/>
          <w:rFonts w:ascii="Consolas" w:hAnsi="Consolas"/>
          <w:sz w:val="28"/>
          <w:szCs w:val="28"/>
        </w:rPr>
      </w:pPr>
    </w:p>
    <w:p w:rsidR="009F2F3E" w:rsidRDefault="009F2F3E">
      <w:pPr>
        <w:pStyle w:val="Textbody"/>
        <w:spacing w:after="0"/>
        <w:jc w:val="center"/>
        <w:rPr>
          <w:rStyle w:val="StrongEmphasis"/>
          <w:rFonts w:ascii="Consolas" w:hAnsi="Consolas"/>
          <w:sz w:val="28"/>
          <w:szCs w:val="28"/>
        </w:rPr>
      </w:pPr>
    </w:p>
    <w:p w:rsidR="009F2F3E" w:rsidRDefault="009F2F3E">
      <w:pPr>
        <w:pStyle w:val="Textbody"/>
        <w:spacing w:after="0"/>
        <w:jc w:val="center"/>
        <w:rPr>
          <w:rStyle w:val="StrongEmphasis"/>
          <w:rFonts w:ascii="Consolas" w:hAnsi="Consolas"/>
          <w:sz w:val="28"/>
          <w:szCs w:val="28"/>
        </w:rPr>
      </w:pPr>
    </w:p>
    <w:p w:rsidR="009F2F3E" w:rsidRDefault="009F2F3E">
      <w:pPr>
        <w:pStyle w:val="Textbody"/>
        <w:spacing w:after="0"/>
        <w:jc w:val="center"/>
        <w:rPr>
          <w:rStyle w:val="StrongEmphasis"/>
          <w:rFonts w:ascii="Consolas" w:hAnsi="Consolas"/>
          <w:sz w:val="28"/>
          <w:szCs w:val="28"/>
        </w:rPr>
      </w:pPr>
    </w:p>
    <w:p w:rsidR="009F2F3E" w:rsidRDefault="009F2F3E">
      <w:pPr>
        <w:pStyle w:val="Textbody"/>
        <w:spacing w:after="0"/>
        <w:jc w:val="center"/>
        <w:rPr>
          <w:rStyle w:val="StrongEmphasis"/>
          <w:rFonts w:ascii="Consolas" w:hAnsi="Consolas"/>
          <w:sz w:val="28"/>
          <w:szCs w:val="28"/>
        </w:rPr>
      </w:pPr>
    </w:p>
    <w:p w:rsidR="009F2F3E" w:rsidRDefault="009F2F3E">
      <w:pPr>
        <w:pStyle w:val="Textbody"/>
        <w:spacing w:after="0"/>
        <w:jc w:val="center"/>
        <w:rPr>
          <w:rStyle w:val="StrongEmphasis"/>
          <w:rFonts w:ascii="Consolas" w:hAnsi="Consolas"/>
          <w:sz w:val="28"/>
          <w:szCs w:val="28"/>
        </w:rPr>
      </w:pPr>
    </w:p>
    <w:p w:rsidR="009F2F3E" w:rsidRDefault="009F2F3E">
      <w:pPr>
        <w:pStyle w:val="Textbody"/>
        <w:spacing w:after="0"/>
        <w:jc w:val="center"/>
        <w:rPr>
          <w:rStyle w:val="StrongEmphasis"/>
          <w:rFonts w:ascii="Consolas" w:hAnsi="Consolas"/>
          <w:sz w:val="28"/>
          <w:szCs w:val="28"/>
        </w:rPr>
      </w:pPr>
    </w:p>
    <w:p w:rsidR="009F2F3E" w:rsidRDefault="009F2F3E">
      <w:pPr>
        <w:pStyle w:val="Textbody"/>
        <w:spacing w:after="0"/>
        <w:jc w:val="center"/>
        <w:rPr>
          <w:rStyle w:val="StrongEmphasis"/>
          <w:rFonts w:ascii="Consolas" w:hAnsi="Consolas"/>
          <w:sz w:val="28"/>
          <w:szCs w:val="28"/>
        </w:rPr>
      </w:pPr>
    </w:p>
    <w:p w:rsidR="009F2F3E" w:rsidRDefault="009F2F3E">
      <w:pPr>
        <w:pStyle w:val="Textbody"/>
        <w:spacing w:after="0"/>
        <w:jc w:val="center"/>
        <w:rPr>
          <w:rStyle w:val="StrongEmphasis"/>
          <w:rFonts w:ascii="Consolas" w:hAnsi="Consolas"/>
          <w:sz w:val="28"/>
          <w:szCs w:val="28"/>
        </w:rPr>
      </w:pPr>
    </w:p>
    <w:p w:rsidR="009F2F3E" w:rsidRDefault="009F2F3E">
      <w:pPr>
        <w:pStyle w:val="Textbody"/>
        <w:spacing w:after="0"/>
        <w:jc w:val="center"/>
        <w:rPr>
          <w:rStyle w:val="StrongEmphasis"/>
          <w:rFonts w:ascii="Consolas" w:hAnsi="Consolas"/>
          <w:sz w:val="28"/>
          <w:szCs w:val="28"/>
        </w:rPr>
      </w:pPr>
    </w:p>
    <w:p w:rsidR="009F2F3E" w:rsidRDefault="009F2F3E">
      <w:pPr>
        <w:pStyle w:val="Textbody"/>
        <w:spacing w:after="0"/>
        <w:jc w:val="center"/>
        <w:rPr>
          <w:rStyle w:val="StrongEmphasis"/>
          <w:rFonts w:ascii="Consolas" w:hAnsi="Consolas"/>
          <w:sz w:val="28"/>
          <w:szCs w:val="28"/>
        </w:rPr>
      </w:pPr>
    </w:p>
    <w:p w:rsidR="009F2F3E" w:rsidRDefault="009F2F3E">
      <w:pPr>
        <w:pStyle w:val="Textbody"/>
        <w:spacing w:after="0"/>
        <w:jc w:val="center"/>
        <w:rPr>
          <w:rStyle w:val="StrongEmphasis"/>
          <w:rFonts w:ascii="Consolas" w:hAnsi="Consolas"/>
          <w:sz w:val="28"/>
          <w:szCs w:val="28"/>
        </w:rPr>
      </w:pPr>
    </w:p>
    <w:p w:rsidR="005541B2" w:rsidRDefault="00FA6D60">
      <w:pPr>
        <w:pStyle w:val="Textbody"/>
        <w:spacing w:after="0"/>
        <w:jc w:val="center"/>
        <w:rPr>
          <w:rStyle w:val="StrongEmphasis"/>
          <w:rFonts w:ascii="Consolas" w:hAnsi="Consolas"/>
          <w:sz w:val="28"/>
          <w:szCs w:val="28"/>
        </w:rPr>
      </w:pPr>
      <w:r>
        <w:rPr>
          <w:rStyle w:val="StrongEmphasis"/>
          <w:rFonts w:ascii="Consolas" w:hAnsi="Consolas"/>
          <w:sz w:val="28"/>
          <w:szCs w:val="28"/>
        </w:rPr>
        <w:lastRenderedPageBreak/>
        <w:t xml:space="preserve">SUBANEXO I </w:t>
      </w:r>
    </w:p>
    <w:p w:rsidR="00C9116B" w:rsidRDefault="00C9116B">
      <w:pPr>
        <w:pStyle w:val="Textbody"/>
        <w:spacing w:after="0"/>
        <w:jc w:val="center"/>
        <w:rPr>
          <w:rStyle w:val="StrongEmphasis"/>
          <w:rFonts w:ascii="Consolas" w:hAnsi="Consolas"/>
          <w:sz w:val="28"/>
          <w:szCs w:val="28"/>
        </w:rPr>
      </w:pPr>
    </w:p>
    <w:p w:rsidR="00C9116B" w:rsidRDefault="00C9116B">
      <w:pPr>
        <w:pStyle w:val="Textbody"/>
        <w:spacing w:before="136" w:after="136" w:line="360" w:lineRule="auto"/>
        <w:jc w:val="center"/>
        <w:rPr>
          <w:rStyle w:val="StrongEmphasis"/>
          <w:rFonts w:ascii="Consolas" w:hAnsi="Consolas"/>
          <w:sz w:val="26"/>
          <w:szCs w:val="26"/>
        </w:rPr>
      </w:pPr>
    </w:p>
    <w:p w:rsidR="005541B2" w:rsidRDefault="00FA6D60">
      <w:pPr>
        <w:pStyle w:val="Textbody"/>
        <w:spacing w:before="136" w:after="136" w:line="360" w:lineRule="auto"/>
        <w:jc w:val="center"/>
      </w:pPr>
      <w:proofErr w:type="gramStart"/>
      <w:r>
        <w:rPr>
          <w:rStyle w:val="StrongEmphasis"/>
          <w:rFonts w:ascii="Consolas" w:hAnsi="Consolas"/>
          <w:sz w:val="26"/>
          <w:szCs w:val="26"/>
        </w:rPr>
        <w:t>A U T</w:t>
      </w:r>
      <w:proofErr w:type="gramEnd"/>
      <w:r>
        <w:rPr>
          <w:rStyle w:val="StrongEmphasis"/>
          <w:rFonts w:ascii="Consolas" w:hAnsi="Consolas"/>
          <w:sz w:val="26"/>
          <w:szCs w:val="26"/>
        </w:rPr>
        <w:t xml:space="preserve"> O R I Z A Ç Ã O</w:t>
      </w:r>
    </w:p>
    <w:p w:rsidR="005541B2" w:rsidRDefault="00FA6D60">
      <w:pPr>
        <w:pStyle w:val="Textbody"/>
        <w:spacing w:before="136" w:after="136" w:line="360" w:lineRule="auto"/>
        <w:jc w:val="right"/>
      </w:pPr>
      <w:r>
        <w:rPr>
          <w:rStyle w:val="StrongEmphasis"/>
          <w:rFonts w:ascii="Consolas" w:hAnsi="Consolas"/>
          <w:b w:val="0"/>
          <w:bCs w:val="0"/>
          <w:sz w:val="22"/>
          <w:szCs w:val="22"/>
        </w:rPr>
        <w:t>Belo Horizonte, ___ de ______de 2015.</w:t>
      </w:r>
    </w:p>
    <w:p w:rsidR="005541B2" w:rsidRDefault="005541B2">
      <w:pPr>
        <w:pStyle w:val="Textbody"/>
        <w:spacing w:before="136" w:after="136" w:line="360" w:lineRule="auto"/>
        <w:jc w:val="right"/>
      </w:pPr>
    </w:p>
    <w:p w:rsidR="005541B2" w:rsidRDefault="00FA6D60">
      <w:pPr>
        <w:pStyle w:val="Textbody"/>
        <w:spacing w:after="0"/>
        <w:rPr>
          <w:rFonts w:ascii="Consolas" w:hAnsi="Consolas"/>
          <w:sz w:val="22"/>
          <w:szCs w:val="22"/>
        </w:rPr>
      </w:pPr>
      <w:r>
        <w:rPr>
          <w:rFonts w:ascii="Consolas" w:hAnsi="Consolas"/>
          <w:sz w:val="22"/>
          <w:szCs w:val="22"/>
        </w:rPr>
        <w:t>À Agência ______________________ do BANCO ___________</w:t>
      </w:r>
    </w:p>
    <w:p w:rsidR="005541B2" w:rsidRDefault="00FA6D60">
      <w:pPr>
        <w:pStyle w:val="Textbody"/>
        <w:spacing w:after="0"/>
      </w:pPr>
      <w:r>
        <w:rPr>
          <w:rStyle w:val="nfase"/>
          <w:rFonts w:ascii="Consolas" w:hAnsi="Consolas"/>
          <w:sz w:val="22"/>
          <w:szCs w:val="22"/>
        </w:rPr>
        <w:t>(endereço da agência)</w:t>
      </w:r>
    </w:p>
    <w:p w:rsidR="005541B2" w:rsidRDefault="005541B2">
      <w:pPr>
        <w:pStyle w:val="Textbody"/>
        <w:spacing w:after="0"/>
        <w:rPr>
          <w:rFonts w:ascii="Consolas" w:hAnsi="Consolas"/>
          <w:sz w:val="22"/>
          <w:szCs w:val="22"/>
        </w:rPr>
      </w:pPr>
    </w:p>
    <w:p w:rsidR="005541B2" w:rsidRDefault="00FA6D60">
      <w:pPr>
        <w:pStyle w:val="Textbody"/>
        <w:spacing w:before="136" w:after="136" w:line="360" w:lineRule="auto"/>
        <w:rPr>
          <w:rFonts w:ascii="Consolas" w:hAnsi="Consolas"/>
          <w:sz w:val="22"/>
          <w:szCs w:val="22"/>
        </w:rPr>
      </w:pPr>
      <w:r>
        <w:rPr>
          <w:rFonts w:ascii="Consolas" w:hAnsi="Consolas"/>
          <w:sz w:val="22"/>
          <w:szCs w:val="22"/>
        </w:rPr>
        <w:tab/>
        <w:t>Senhor Gerente,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sz w:val="22"/>
          <w:szCs w:val="22"/>
        </w:rPr>
        <w:tab/>
        <w:t xml:space="preserve">Autorizo, em caráter irrevogável e irretratável, que a Procuradoria-Geral de Justiça solicite a essa agência bancária, na forma indicada por essa mesma agência, qualquer tipo de movimentação financeira na conta-depósito vinculada nº ________________ – bloqueada para movimentação, de minha titularidade, aberta para receber recursos retidos de rubricas constantes da planilha de </w:t>
      </w:r>
      <w:r w:rsidRPr="00974A31">
        <w:rPr>
          <w:rFonts w:ascii="Consolas" w:hAnsi="Consolas"/>
          <w:sz w:val="22"/>
          <w:szCs w:val="22"/>
        </w:rPr>
        <w:t xml:space="preserve">custos e formação de preços do Contrato nº ____/____, firmado com </w:t>
      </w:r>
      <w:r w:rsidR="00C9116B" w:rsidRPr="00974A31">
        <w:rPr>
          <w:rFonts w:ascii="Consolas" w:hAnsi="Consolas"/>
          <w:sz w:val="22"/>
          <w:szCs w:val="22"/>
        </w:rPr>
        <w:t>o Ministério Público do Estado de Minas Gerais, por intermédio d</w:t>
      </w:r>
      <w:r w:rsidRPr="00974A31">
        <w:rPr>
          <w:rFonts w:ascii="Consolas" w:hAnsi="Consolas"/>
          <w:sz w:val="22"/>
          <w:szCs w:val="22"/>
        </w:rPr>
        <w:t>a Procuradoria-Geral de Justiça, bem como tenha acesso irrestrito aos saldos, extratos e movimentações financeiras, inclusive de aplicações, da referida conta-depósito.</w:t>
      </w:r>
    </w:p>
    <w:p w:rsidR="005541B2" w:rsidRDefault="00FA6D6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sz w:val="22"/>
          <w:szCs w:val="22"/>
        </w:rPr>
        <w:tab/>
        <w:t>Atenciosamente,</w:t>
      </w:r>
    </w:p>
    <w:p w:rsidR="005541B2" w:rsidRDefault="005541B2">
      <w:pPr>
        <w:pStyle w:val="Textbody"/>
        <w:spacing w:before="136" w:after="136" w:line="360" w:lineRule="auto"/>
        <w:jc w:val="center"/>
        <w:rPr>
          <w:rFonts w:ascii="Consolas" w:hAnsi="Consolas"/>
          <w:sz w:val="22"/>
          <w:szCs w:val="22"/>
        </w:rPr>
      </w:pPr>
    </w:p>
    <w:p w:rsidR="005541B2" w:rsidRDefault="00FA6D60">
      <w:pPr>
        <w:pStyle w:val="Textbody"/>
        <w:spacing w:after="0"/>
        <w:jc w:val="center"/>
        <w:rPr>
          <w:rFonts w:ascii="Consolas" w:hAnsi="Consolas"/>
          <w:sz w:val="22"/>
          <w:szCs w:val="22"/>
        </w:rPr>
      </w:pPr>
      <w:r>
        <w:rPr>
          <w:rFonts w:ascii="Consolas" w:hAnsi="Consolas"/>
          <w:sz w:val="22"/>
          <w:szCs w:val="22"/>
        </w:rPr>
        <w:t>________________________________</w:t>
      </w:r>
    </w:p>
    <w:p w:rsidR="005541B2" w:rsidRDefault="00FA6D60">
      <w:pPr>
        <w:pStyle w:val="Textbody"/>
        <w:spacing w:after="0"/>
        <w:jc w:val="center"/>
        <w:rPr>
          <w:rFonts w:ascii="Consolas" w:hAnsi="Consolas"/>
          <w:sz w:val="22"/>
          <w:szCs w:val="22"/>
        </w:rPr>
      </w:pPr>
      <w:r>
        <w:rPr>
          <w:rFonts w:ascii="Consolas" w:hAnsi="Consolas"/>
          <w:sz w:val="22"/>
          <w:szCs w:val="22"/>
        </w:rPr>
        <w:t>Assinatura do titular da conta-corrente</w:t>
      </w:r>
    </w:p>
    <w:sectPr w:rsidR="005541B2" w:rsidSect="005541B2">
      <w:headerReference w:type="default" r:id="rId6"/>
      <w:footerReference w:type="default" r:id="rId7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02D" w:rsidRDefault="00E8202D" w:rsidP="005541B2">
      <w:r>
        <w:separator/>
      </w:r>
    </w:p>
  </w:endnote>
  <w:endnote w:type="continuationSeparator" w:id="0">
    <w:p w:rsidR="00E8202D" w:rsidRDefault="00E8202D" w:rsidP="005541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59569541"/>
      <w:docPartObj>
        <w:docPartGallery w:val="Page Numbers (Bottom of Page)"/>
        <w:docPartUnique/>
      </w:docPartObj>
    </w:sdtPr>
    <w:sdtContent>
      <w:p w:rsidR="00327FD2" w:rsidRDefault="00433C95">
        <w:pPr>
          <w:pStyle w:val="Rodap"/>
          <w:jc w:val="right"/>
        </w:pPr>
        <w:r>
          <w:fldChar w:fldCharType="begin"/>
        </w:r>
        <w:r w:rsidR="00327FD2">
          <w:instrText>PAGE   \* MERGEFORMAT</w:instrText>
        </w:r>
        <w:r>
          <w:fldChar w:fldCharType="separate"/>
        </w:r>
        <w:r w:rsidR="00512A75">
          <w:rPr>
            <w:noProof/>
          </w:rPr>
          <w:t>7</w:t>
        </w:r>
        <w:r>
          <w:fldChar w:fldCharType="end"/>
        </w:r>
      </w:p>
    </w:sdtContent>
  </w:sdt>
  <w:p w:rsidR="00327FD2" w:rsidRDefault="00327FD2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02D" w:rsidRDefault="00E8202D" w:rsidP="005541B2">
      <w:r w:rsidRPr="005541B2">
        <w:rPr>
          <w:color w:val="000000"/>
        </w:rPr>
        <w:separator/>
      </w:r>
    </w:p>
  </w:footnote>
  <w:footnote w:type="continuationSeparator" w:id="0">
    <w:p w:rsidR="00E8202D" w:rsidRDefault="00E8202D" w:rsidP="005541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FD2" w:rsidRDefault="00327FD2">
    <w:pPr>
      <w:pStyle w:val="Cabealho"/>
    </w:pPr>
    <w:r>
      <w:rPr>
        <w:noProof/>
        <w:lang w:eastAsia="pt-BR" w:bidi="ar-SA"/>
      </w:rPr>
      <w:drawing>
        <wp:inline distT="0" distB="0" distL="0" distR="0">
          <wp:extent cx="1495425" cy="52387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5238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327FD2" w:rsidRDefault="00327FD2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541B2"/>
    <w:rsid w:val="00003C01"/>
    <w:rsid w:val="00017CD3"/>
    <w:rsid w:val="00067530"/>
    <w:rsid w:val="0007206A"/>
    <w:rsid w:val="000C7C2F"/>
    <w:rsid w:val="0010550F"/>
    <w:rsid w:val="0013572C"/>
    <w:rsid w:val="00140D25"/>
    <w:rsid w:val="001455A2"/>
    <w:rsid w:val="001A4D43"/>
    <w:rsid w:val="0023376C"/>
    <w:rsid w:val="002605E5"/>
    <w:rsid w:val="00271C48"/>
    <w:rsid w:val="002E0B76"/>
    <w:rsid w:val="00327FD2"/>
    <w:rsid w:val="00367E7F"/>
    <w:rsid w:val="00393793"/>
    <w:rsid w:val="00433C95"/>
    <w:rsid w:val="0048394B"/>
    <w:rsid w:val="004F5D32"/>
    <w:rsid w:val="00512A75"/>
    <w:rsid w:val="005265BB"/>
    <w:rsid w:val="005361F4"/>
    <w:rsid w:val="005541B2"/>
    <w:rsid w:val="005A34F8"/>
    <w:rsid w:val="00741D44"/>
    <w:rsid w:val="00770BAF"/>
    <w:rsid w:val="007E5122"/>
    <w:rsid w:val="00805F4C"/>
    <w:rsid w:val="00835A53"/>
    <w:rsid w:val="0097341C"/>
    <w:rsid w:val="00974A31"/>
    <w:rsid w:val="009A0687"/>
    <w:rsid w:val="009D4E9F"/>
    <w:rsid w:val="009F2F3E"/>
    <w:rsid w:val="00A74662"/>
    <w:rsid w:val="00A900AC"/>
    <w:rsid w:val="00AC5C80"/>
    <w:rsid w:val="00B60C45"/>
    <w:rsid w:val="00BA6EE2"/>
    <w:rsid w:val="00BE0EB7"/>
    <w:rsid w:val="00C9116B"/>
    <w:rsid w:val="00CE7274"/>
    <w:rsid w:val="00D551F8"/>
    <w:rsid w:val="00DC27B1"/>
    <w:rsid w:val="00DD5EF8"/>
    <w:rsid w:val="00E00473"/>
    <w:rsid w:val="00E8202D"/>
    <w:rsid w:val="00F21259"/>
    <w:rsid w:val="00F60672"/>
    <w:rsid w:val="00FA6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pt-B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41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5541B2"/>
  </w:style>
  <w:style w:type="paragraph" w:customStyle="1" w:styleId="Heading">
    <w:name w:val="Heading"/>
    <w:basedOn w:val="Standard"/>
    <w:next w:val="Textbody"/>
    <w:rsid w:val="005541B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5541B2"/>
    <w:pPr>
      <w:spacing w:after="120"/>
    </w:pPr>
  </w:style>
  <w:style w:type="paragraph" w:styleId="Lista">
    <w:name w:val="List"/>
    <w:basedOn w:val="Textbody"/>
    <w:rsid w:val="005541B2"/>
  </w:style>
  <w:style w:type="paragraph" w:customStyle="1" w:styleId="Legenda1">
    <w:name w:val="Legenda1"/>
    <w:basedOn w:val="Standard"/>
    <w:rsid w:val="005541B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541B2"/>
    <w:pPr>
      <w:suppressLineNumbers/>
    </w:pPr>
  </w:style>
  <w:style w:type="paragraph" w:customStyle="1" w:styleId="Ttulo11">
    <w:name w:val="Título 11"/>
    <w:basedOn w:val="Heading"/>
    <w:next w:val="Textbody"/>
    <w:rsid w:val="005541B2"/>
    <w:pPr>
      <w:outlineLvl w:val="0"/>
    </w:pPr>
    <w:rPr>
      <w:rFonts w:ascii="Times New Roman" w:eastAsia="SimSun" w:hAnsi="Times New Roman"/>
      <w:b/>
      <w:bCs/>
      <w:sz w:val="48"/>
      <w:szCs w:val="48"/>
    </w:rPr>
  </w:style>
  <w:style w:type="paragraph" w:customStyle="1" w:styleId="TableContents">
    <w:name w:val="Table Contents"/>
    <w:basedOn w:val="Standard"/>
    <w:rsid w:val="005541B2"/>
    <w:pPr>
      <w:suppressLineNumbers/>
    </w:pPr>
  </w:style>
  <w:style w:type="character" w:customStyle="1" w:styleId="StrongEmphasis">
    <w:name w:val="Strong Emphasis"/>
    <w:rsid w:val="005541B2"/>
    <w:rPr>
      <w:b/>
      <w:bCs/>
    </w:rPr>
  </w:style>
  <w:style w:type="character" w:styleId="nfase">
    <w:name w:val="Emphasis"/>
    <w:rsid w:val="005541B2"/>
    <w:rPr>
      <w:i/>
      <w:iCs/>
    </w:rPr>
  </w:style>
  <w:style w:type="character" w:customStyle="1" w:styleId="NumberingSymbols">
    <w:name w:val="Numbering Symbols"/>
    <w:rsid w:val="005541B2"/>
  </w:style>
  <w:style w:type="character" w:customStyle="1" w:styleId="BulletSymbols">
    <w:name w:val="Bullet Symbols"/>
    <w:rsid w:val="005541B2"/>
    <w:rPr>
      <w:rFonts w:ascii="OpenSymbol" w:eastAsia="OpenSymbol" w:hAnsi="OpenSymbol" w:cs="OpenSymbol"/>
    </w:rPr>
  </w:style>
  <w:style w:type="paragraph" w:styleId="Cabealho">
    <w:name w:val="header"/>
    <w:basedOn w:val="Normal"/>
    <w:link w:val="CabealhoChar"/>
    <w:uiPriority w:val="99"/>
    <w:unhideWhenUsed/>
    <w:rsid w:val="009D4E9F"/>
    <w:pPr>
      <w:tabs>
        <w:tab w:val="center" w:pos="4252"/>
        <w:tab w:val="right" w:pos="8504"/>
      </w:tabs>
    </w:pPr>
    <w:rPr>
      <w:szCs w:val="21"/>
    </w:rPr>
  </w:style>
  <w:style w:type="character" w:customStyle="1" w:styleId="CabealhoChar">
    <w:name w:val="Cabeçalho Char"/>
    <w:basedOn w:val="Fontepargpadro"/>
    <w:link w:val="Cabealho"/>
    <w:uiPriority w:val="99"/>
    <w:rsid w:val="009D4E9F"/>
    <w:rPr>
      <w:szCs w:val="21"/>
    </w:rPr>
  </w:style>
  <w:style w:type="paragraph" w:styleId="Rodap">
    <w:name w:val="footer"/>
    <w:basedOn w:val="Normal"/>
    <w:link w:val="RodapChar"/>
    <w:uiPriority w:val="99"/>
    <w:unhideWhenUsed/>
    <w:rsid w:val="009D4E9F"/>
    <w:pPr>
      <w:tabs>
        <w:tab w:val="center" w:pos="4252"/>
        <w:tab w:val="right" w:pos="8504"/>
      </w:tabs>
    </w:pPr>
    <w:rPr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9D4E9F"/>
    <w:rPr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E7274"/>
    <w:rPr>
      <w:rFonts w:ascii="Tahoma" w:hAnsi="Tahoma"/>
      <w:sz w:val="16"/>
      <w:szCs w:val="1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E7274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1879</Words>
  <Characters>10151</Characters>
  <Application>Microsoft Office Word</Application>
  <DocSecurity>0</DocSecurity>
  <Lines>84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Raquel Biet Guimaraes</dc:creator>
  <cp:lastModifiedBy>catarina</cp:lastModifiedBy>
  <cp:revision>11</cp:revision>
  <cp:lastPrinted>2015-07-13T20:59:00Z</cp:lastPrinted>
  <dcterms:created xsi:type="dcterms:W3CDTF">2015-09-17T15:50:00Z</dcterms:created>
  <dcterms:modified xsi:type="dcterms:W3CDTF">2015-09-18T13:10:00Z</dcterms:modified>
</cp:coreProperties>
</file>